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21E9B72E" w:rsidR="00FB3F3A" w:rsidRDefault="00FB6EA4">
      <w:r w:rsidRPr="007B0EAD">
        <w:rPr>
          <w:noProof/>
        </w:rPr>
        <w:drawing>
          <wp:anchor distT="0" distB="0" distL="114300" distR="114300" simplePos="0" relativeHeight="251659264" behindDoc="1" locked="0" layoutInCell="1" allowOverlap="1" wp14:anchorId="1E2511D7" wp14:editId="0528E58B">
            <wp:simplePos x="0" y="0"/>
            <wp:positionH relativeFrom="page">
              <wp:posOffset>13335</wp:posOffset>
            </wp:positionH>
            <wp:positionV relativeFrom="margin">
              <wp:posOffset>-733425</wp:posOffset>
            </wp:positionV>
            <wp:extent cx="7762875" cy="1181100"/>
            <wp:effectExtent l="0" t="0" r="9525" b="0"/>
            <wp:wrapSquare wrapText="bothSides"/>
            <wp:docPr id="1979088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628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4B22A" w14:textId="77777777" w:rsidR="00AD3F4C" w:rsidRDefault="00AD3F4C" w:rsidP="00AD3F4C">
      <w:pPr>
        <w:spacing w:before="240" w:line="360" w:lineRule="auto"/>
        <w:jc w:val="right"/>
        <w:rPr>
          <w:rFonts w:ascii="Times New Roman" w:hAnsi="Times New Roman" w:cs="Times New Roman"/>
          <w:b/>
          <w:bCs/>
          <w:i/>
          <w:iCs/>
        </w:rPr>
      </w:pPr>
      <w:r>
        <w:tab/>
      </w:r>
      <w:r w:rsidRPr="003F3177">
        <w:rPr>
          <w:rFonts w:ascii="Times New Roman" w:hAnsi="Times New Roman" w:cs="Times New Roman"/>
          <w:b/>
          <w:bCs/>
          <w:i/>
          <w:iCs/>
        </w:rPr>
        <w:t>Artículos científicos</w:t>
      </w:r>
    </w:p>
    <w:p w14:paraId="181ACA13" w14:textId="77777777" w:rsidR="000876DF" w:rsidRPr="0068632F" w:rsidRDefault="000876DF" w:rsidP="0068632F">
      <w:pPr>
        <w:tabs>
          <w:tab w:val="left" w:pos="6330"/>
        </w:tabs>
        <w:spacing w:after="0" w:line="240" w:lineRule="auto"/>
        <w:jc w:val="both"/>
        <w:rPr>
          <w:rFonts w:ascii="Times New Roman" w:hAnsi="Times New Roman" w:cs="Times New Roman"/>
          <w:b/>
          <w:sz w:val="28"/>
          <w:szCs w:val="28"/>
          <w:lang w:val="es-ES"/>
        </w:rPr>
      </w:pPr>
      <w:r w:rsidRPr="0068632F">
        <w:rPr>
          <w:rFonts w:ascii="Times New Roman" w:hAnsi="Times New Roman" w:cs="Times New Roman"/>
          <w:b/>
          <w:sz w:val="28"/>
          <w:szCs w:val="28"/>
          <w:lang w:val="es-ES"/>
        </w:rPr>
        <w:t>Estrategias de Aprendizaje utilizadas por jóvenes de nivel Medio Superior utilizando Test ACRA</w:t>
      </w:r>
    </w:p>
    <w:p w14:paraId="28D08F9E" w14:textId="77777777" w:rsidR="000876DF" w:rsidRPr="0068632F" w:rsidRDefault="000876DF" w:rsidP="0068632F">
      <w:pPr>
        <w:tabs>
          <w:tab w:val="left" w:pos="6330"/>
        </w:tabs>
        <w:spacing w:after="0" w:line="240" w:lineRule="auto"/>
        <w:jc w:val="both"/>
        <w:rPr>
          <w:rFonts w:ascii="Times New Roman" w:hAnsi="Times New Roman" w:cs="Times New Roman"/>
          <w:bCs/>
          <w:i/>
          <w:iCs/>
          <w:lang w:val="es-ES"/>
        </w:rPr>
      </w:pPr>
      <w:proofErr w:type="spellStart"/>
      <w:r w:rsidRPr="0068632F">
        <w:rPr>
          <w:rFonts w:ascii="Times New Roman" w:hAnsi="Times New Roman" w:cs="Times New Roman"/>
          <w:bCs/>
          <w:i/>
          <w:iCs/>
          <w:lang w:val="es-ES"/>
        </w:rPr>
        <w:t>Learning</w:t>
      </w:r>
      <w:proofErr w:type="spellEnd"/>
      <w:r w:rsidRPr="0068632F">
        <w:rPr>
          <w:rFonts w:ascii="Times New Roman" w:hAnsi="Times New Roman" w:cs="Times New Roman"/>
          <w:bCs/>
          <w:i/>
          <w:iCs/>
          <w:lang w:val="es-ES"/>
        </w:rPr>
        <w:t xml:space="preserve"> </w:t>
      </w:r>
      <w:proofErr w:type="spellStart"/>
      <w:r w:rsidRPr="0068632F">
        <w:rPr>
          <w:rFonts w:ascii="Times New Roman" w:hAnsi="Times New Roman" w:cs="Times New Roman"/>
          <w:bCs/>
          <w:i/>
          <w:iCs/>
          <w:lang w:val="es-ES"/>
        </w:rPr>
        <w:t>Strategies</w:t>
      </w:r>
      <w:proofErr w:type="spellEnd"/>
      <w:r w:rsidRPr="0068632F">
        <w:rPr>
          <w:rFonts w:ascii="Times New Roman" w:hAnsi="Times New Roman" w:cs="Times New Roman"/>
          <w:bCs/>
          <w:i/>
          <w:iCs/>
          <w:lang w:val="es-ES"/>
        </w:rPr>
        <w:t xml:space="preserve"> Used </w:t>
      </w:r>
      <w:proofErr w:type="spellStart"/>
      <w:r w:rsidRPr="0068632F">
        <w:rPr>
          <w:rFonts w:ascii="Times New Roman" w:hAnsi="Times New Roman" w:cs="Times New Roman"/>
          <w:bCs/>
          <w:i/>
          <w:iCs/>
          <w:lang w:val="es-ES"/>
        </w:rPr>
        <w:t>by</w:t>
      </w:r>
      <w:proofErr w:type="spellEnd"/>
      <w:r w:rsidRPr="0068632F">
        <w:rPr>
          <w:rFonts w:ascii="Times New Roman" w:hAnsi="Times New Roman" w:cs="Times New Roman"/>
          <w:bCs/>
          <w:i/>
          <w:iCs/>
          <w:lang w:val="es-ES"/>
        </w:rPr>
        <w:t xml:space="preserve"> </w:t>
      </w:r>
      <w:proofErr w:type="spellStart"/>
      <w:r w:rsidRPr="0068632F">
        <w:rPr>
          <w:rFonts w:ascii="Times New Roman" w:hAnsi="Times New Roman" w:cs="Times New Roman"/>
          <w:bCs/>
          <w:i/>
          <w:iCs/>
          <w:lang w:val="es-ES"/>
        </w:rPr>
        <w:t>Upper</w:t>
      </w:r>
      <w:proofErr w:type="spellEnd"/>
      <w:r w:rsidRPr="0068632F">
        <w:rPr>
          <w:rFonts w:ascii="Times New Roman" w:hAnsi="Times New Roman" w:cs="Times New Roman"/>
          <w:bCs/>
          <w:i/>
          <w:iCs/>
          <w:lang w:val="es-ES"/>
        </w:rPr>
        <w:t xml:space="preserve"> </w:t>
      </w:r>
      <w:proofErr w:type="spellStart"/>
      <w:r w:rsidRPr="0068632F">
        <w:rPr>
          <w:rFonts w:ascii="Times New Roman" w:hAnsi="Times New Roman" w:cs="Times New Roman"/>
          <w:bCs/>
          <w:i/>
          <w:iCs/>
          <w:lang w:val="es-ES"/>
        </w:rPr>
        <w:t>Secondary</w:t>
      </w:r>
      <w:proofErr w:type="spellEnd"/>
      <w:r w:rsidRPr="0068632F">
        <w:rPr>
          <w:rFonts w:ascii="Times New Roman" w:hAnsi="Times New Roman" w:cs="Times New Roman"/>
          <w:bCs/>
          <w:i/>
          <w:iCs/>
          <w:lang w:val="es-ES"/>
        </w:rPr>
        <w:t xml:space="preserve"> </w:t>
      </w:r>
      <w:proofErr w:type="spellStart"/>
      <w:r w:rsidRPr="0068632F">
        <w:rPr>
          <w:rFonts w:ascii="Times New Roman" w:hAnsi="Times New Roman" w:cs="Times New Roman"/>
          <w:bCs/>
          <w:i/>
          <w:iCs/>
          <w:lang w:val="es-ES"/>
        </w:rPr>
        <w:t>Level</w:t>
      </w:r>
      <w:proofErr w:type="spellEnd"/>
      <w:r w:rsidRPr="0068632F">
        <w:rPr>
          <w:rFonts w:ascii="Times New Roman" w:hAnsi="Times New Roman" w:cs="Times New Roman"/>
          <w:bCs/>
          <w:i/>
          <w:iCs/>
          <w:lang w:val="es-ES"/>
        </w:rPr>
        <w:t xml:space="preserve"> </w:t>
      </w:r>
      <w:proofErr w:type="spellStart"/>
      <w:r w:rsidRPr="0068632F">
        <w:rPr>
          <w:rFonts w:ascii="Times New Roman" w:hAnsi="Times New Roman" w:cs="Times New Roman"/>
          <w:bCs/>
          <w:i/>
          <w:iCs/>
          <w:lang w:val="es-ES"/>
        </w:rPr>
        <w:t>Youth</w:t>
      </w:r>
      <w:proofErr w:type="spellEnd"/>
      <w:r w:rsidRPr="0068632F">
        <w:rPr>
          <w:rFonts w:ascii="Times New Roman" w:hAnsi="Times New Roman" w:cs="Times New Roman"/>
          <w:bCs/>
          <w:i/>
          <w:iCs/>
          <w:lang w:val="es-ES"/>
        </w:rPr>
        <w:t xml:space="preserve"> </w:t>
      </w:r>
      <w:proofErr w:type="spellStart"/>
      <w:r w:rsidRPr="0068632F">
        <w:rPr>
          <w:rFonts w:ascii="Times New Roman" w:hAnsi="Times New Roman" w:cs="Times New Roman"/>
          <w:bCs/>
          <w:i/>
          <w:iCs/>
          <w:lang w:val="es-ES"/>
        </w:rPr>
        <w:t>Using</w:t>
      </w:r>
      <w:proofErr w:type="spellEnd"/>
      <w:r w:rsidRPr="0068632F">
        <w:rPr>
          <w:rFonts w:ascii="Times New Roman" w:hAnsi="Times New Roman" w:cs="Times New Roman"/>
          <w:bCs/>
          <w:i/>
          <w:iCs/>
          <w:lang w:val="es-ES"/>
        </w:rPr>
        <w:t xml:space="preserve"> ACRA Test</w:t>
      </w:r>
    </w:p>
    <w:p w14:paraId="642276F0"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1939CD86"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598E5C94" w14:textId="4F0E7026" w:rsidR="000876DF" w:rsidRPr="0068632F" w:rsidRDefault="000876DF" w:rsidP="0068632F">
      <w:pPr>
        <w:tabs>
          <w:tab w:val="left" w:pos="6330"/>
        </w:tabs>
        <w:spacing w:after="0" w:line="240" w:lineRule="auto"/>
        <w:jc w:val="both"/>
        <w:rPr>
          <w:rFonts w:ascii="Times New Roman" w:hAnsi="Times New Roman" w:cs="Times New Roman"/>
          <w:b/>
          <w:bCs/>
          <w:lang w:val="es-ES"/>
        </w:rPr>
      </w:pPr>
      <w:r w:rsidRPr="0068632F">
        <w:rPr>
          <w:rFonts w:ascii="Times New Roman" w:hAnsi="Times New Roman" w:cs="Times New Roman"/>
          <w:lang w:val="es-ES"/>
        </w:rPr>
        <w:t xml:space="preserve">                                                                                                             </w:t>
      </w:r>
      <w:r w:rsidRPr="0068632F">
        <w:rPr>
          <w:rFonts w:ascii="Times New Roman" w:hAnsi="Times New Roman" w:cs="Times New Roman"/>
          <w:b/>
          <w:bCs/>
          <w:lang w:val="es-ES"/>
        </w:rPr>
        <w:t xml:space="preserve">Leticia </w:t>
      </w:r>
      <w:proofErr w:type="spellStart"/>
      <w:r w:rsidRPr="0068632F">
        <w:rPr>
          <w:rFonts w:ascii="Times New Roman" w:hAnsi="Times New Roman" w:cs="Times New Roman"/>
          <w:b/>
          <w:bCs/>
          <w:lang w:val="es-ES"/>
        </w:rPr>
        <w:t>Sesento</w:t>
      </w:r>
      <w:proofErr w:type="spellEnd"/>
      <w:r w:rsidRPr="0068632F">
        <w:rPr>
          <w:rFonts w:ascii="Times New Roman" w:hAnsi="Times New Roman" w:cs="Times New Roman"/>
          <w:b/>
          <w:bCs/>
          <w:lang w:val="es-ES"/>
        </w:rPr>
        <w:t xml:space="preserve"> García</w:t>
      </w:r>
    </w:p>
    <w:p w14:paraId="45827DDF" w14:textId="77777777" w:rsidR="000876DF" w:rsidRPr="0068632F" w:rsidRDefault="000876DF" w:rsidP="0068632F">
      <w:pPr>
        <w:tabs>
          <w:tab w:val="left" w:pos="6330"/>
        </w:tabs>
        <w:spacing w:after="0" w:line="240" w:lineRule="auto"/>
        <w:jc w:val="right"/>
        <w:rPr>
          <w:rFonts w:ascii="Times New Roman" w:hAnsi="Times New Roman" w:cs="Times New Roman"/>
          <w:lang w:val="es-ES"/>
        </w:rPr>
      </w:pPr>
      <w:r w:rsidRPr="0068632F">
        <w:rPr>
          <w:rFonts w:ascii="Times New Roman" w:hAnsi="Times New Roman" w:cs="Times New Roman"/>
          <w:lang w:val="es-ES"/>
        </w:rPr>
        <w:t xml:space="preserve">                         Universidad Michoacana de San Nicolás de Hidalgo </w:t>
      </w:r>
    </w:p>
    <w:p w14:paraId="03EE6B99" w14:textId="4E3EB654" w:rsidR="000876DF" w:rsidRPr="0068632F" w:rsidRDefault="000876DF" w:rsidP="0068632F">
      <w:pPr>
        <w:tabs>
          <w:tab w:val="left" w:pos="6330"/>
        </w:tabs>
        <w:spacing w:after="0" w:line="240" w:lineRule="auto"/>
        <w:jc w:val="right"/>
        <w:rPr>
          <w:rFonts w:ascii="Times New Roman" w:hAnsi="Times New Roman" w:cs="Times New Roman"/>
          <w:lang w:val="es-ES"/>
        </w:rPr>
      </w:pPr>
      <w:r w:rsidRPr="0068632F">
        <w:rPr>
          <w:rFonts w:ascii="Times New Roman" w:hAnsi="Times New Roman" w:cs="Times New Roman"/>
          <w:color w:val="C00000"/>
          <w:lang w:val="es-ES"/>
        </w:rPr>
        <w:t xml:space="preserve">                                            leticia.sesento@umich.mx                                                                                                                                                                                    </w:t>
      </w:r>
      <w:hyperlink r:id="rId7" w:history="1">
        <w:r w:rsidRPr="0068632F">
          <w:rPr>
            <w:rStyle w:val="Hipervnculo"/>
            <w:rFonts w:ascii="Times New Roman" w:hAnsi="Times New Roman" w:cs="Times New Roman"/>
            <w:color w:val="auto"/>
            <w:u w:val="none"/>
            <w:lang w:val="en-US"/>
          </w:rPr>
          <w:t>https://orcid.org/0000-0002-6456-058X</w:t>
        </w:r>
      </w:hyperlink>
    </w:p>
    <w:p w14:paraId="6CA28167"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42D78519" w14:textId="77777777" w:rsidR="0068632F" w:rsidRDefault="0068632F" w:rsidP="0068632F">
      <w:pPr>
        <w:tabs>
          <w:tab w:val="left" w:pos="6330"/>
        </w:tabs>
        <w:spacing w:after="0" w:line="240" w:lineRule="auto"/>
        <w:jc w:val="both"/>
        <w:rPr>
          <w:rFonts w:ascii="Times New Roman" w:hAnsi="Times New Roman" w:cs="Times New Roman"/>
          <w:b/>
          <w:lang w:val="es-ES"/>
        </w:rPr>
      </w:pPr>
    </w:p>
    <w:p w14:paraId="5F15FA3F" w14:textId="77777777" w:rsidR="0068632F" w:rsidRDefault="0068632F" w:rsidP="0068632F">
      <w:pPr>
        <w:tabs>
          <w:tab w:val="left" w:pos="6330"/>
        </w:tabs>
        <w:spacing w:after="0" w:line="240" w:lineRule="auto"/>
        <w:jc w:val="both"/>
        <w:rPr>
          <w:rFonts w:ascii="Times New Roman" w:hAnsi="Times New Roman" w:cs="Times New Roman"/>
          <w:b/>
          <w:lang w:val="es-ES"/>
        </w:rPr>
      </w:pPr>
    </w:p>
    <w:p w14:paraId="314B4ECB" w14:textId="18E33286" w:rsidR="000876DF" w:rsidRPr="0068632F" w:rsidRDefault="000876DF" w:rsidP="0068632F">
      <w:pPr>
        <w:tabs>
          <w:tab w:val="left" w:pos="6330"/>
        </w:tabs>
        <w:spacing w:after="0" w:line="240" w:lineRule="auto"/>
        <w:jc w:val="both"/>
        <w:rPr>
          <w:rFonts w:ascii="Times New Roman" w:hAnsi="Times New Roman" w:cs="Times New Roman"/>
          <w:b/>
          <w:lang w:val="es-ES"/>
        </w:rPr>
      </w:pPr>
      <w:r w:rsidRPr="0068632F">
        <w:rPr>
          <w:rFonts w:ascii="Times New Roman" w:hAnsi="Times New Roman" w:cs="Times New Roman"/>
          <w:b/>
          <w:lang w:val="es-ES"/>
        </w:rPr>
        <w:t xml:space="preserve">Resumen </w:t>
      </w:r>
    </w:p>
    <w:p w14:paraId="311A9DAF" w14:textId="77777777" w:rsidR="000876D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En el nivel Medio Superior resulta fundamental evaluar los factores que influyen en el rendimiento académico, siendo la deserción y la reprobación los problemas más frecuentes. Comprender a profundidad las características del estudiantado permite diseñar intervenciones pedagógicas adaptadas a sus necesidades, aumentando así el impacto en el aprendizaje. Por otra parte, el conocimiento de la población estudiantil resulta de gran relevancia, pues al estudiar sus cualidades se pueden diseñar sesiones de clase, actividades o talleres enfocados en sus habilidades y necesidades para lograr mayor éxito en su aprendizaje. La presente investigación es de corte exploratorio y descriptivo. Se aplicó el Test ACRA en su versión extendida de 119 reactivos a una población de 101 jóvenes de Educación Media Superior cuya edad oscila entre 16 y 17 años. Los resultados mostraron que efectivamente la parte emocional y afectiva motiva el aprendizaje. La escala de Apoyo al procesamiento obtuvo mayor puntuación, muestra que los jóvenes emplean más las estrategias de carácter socio afectivo (motivación intrínseca y extrínseca, afectivas y sociales). Por otro lado, la Escala de Adquisición de información es la menos empleada, lo cual indica que el subrayado de textos, resumen, mapas con el objetivo de llegar a la memoria de corto plazo se emplea poco para poder estudiar o realizar alguna tarea, ya sea por desinterés o por desconocer estrategias para realizarlo de manera efectiva. </w:t>
      </w:r>
    </w:p>
    <w:p w14:paraId="2F7AB4E4" w14:textId="77777777" w:rsidR="0068632F" w:rsidRPr="0068632F" w:rsidRDefault="0068632F" w:rsidP="0068632F">
      <w:pPr>
        <w:tabs>
          <w:tab w:val="left" w:pos="6330"/>
        </w:tabs>
        <w:spacing w:after="0" w:line="240" w:lineRule="auto"/>
        <w:jc w:val="both"/>
        <w:rPr>
          <w:rFonts w:ascii="Times New Roman" w:hAnsi="Times New Roman" w:cs="Times New Roman"/>
          <w:lang w:val="es-ES"/>
        </w:rPr>
      </w:pPr>
    </w:p>
    <w:p w14:paraId="6520178A"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b/>
          <w:lang w:val="es-ES"/>
        </w:rPr>
        <w:t>Palabras Clave:</w:t>
      </w:r>
      <w:r w:rsidRPr="0068632F">
        <w:rPr>
          <w:rFonts w:ascii="Times New Roman" w:hAnsi="Times New Roman" w:cs="Times New Roman"/>
          <w:lang w:val="es-ES"/>
        </w:rPr>
        <w:t xml:space="preserve"> estrategias, escalas, aprendizaje, educación media superior.</w:t>
      </w:r>
    </w:p>
    <w:p w14:paraId="1B340897"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363A3B35"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roofErr w:type="spellStart"/>
      <w:r w:rsidRPr="0068632F">
        <w:rPr>
          <w:rFonts w:ascii="Times New Roman" w:hAnsi="Times New Roman" w:cs="Times New Roman"/>
          <w:b/>
          <w:lang w:val="es-ES"/>
        </w:rPr>
        <w:t>Abstract</w:t>
      </w:r>
      <w:proofErr w:type="spellEnd"/>
    </w:p>
    <w:p w14:paraId="20AF328E" w14:textId="6ACF9586" w:rsidR="0068632F" w:rsidRDefault="000876DF" w:rsidP="0068632F">
      <w:pPr>
        <w:tabs>
          <w:tab w:val="left" w:pos="6330"/>
        </w:tabs>
        <w:spacing w:after="0" w:line="240" w:lineRule="auto"/>
        <w:jc w:val="both"/>
        <w:rPr>
          <w:rFonts w:ascii="Times New Roman" w:hAnsi="Times New Roman" w:cs="Times New Roman"/>
          <w:lang w:val="es-ES"/>
        </w:rPr>
      </w:pPr>
      <w:proofErr w:type="spellStart"/>
      <w:r w:rsidRPr="0068632F">
        <w:rPr>
          <w:rFonts w:ascii="Times New Roman" w:hAnsi="Times New Roman" w:cs="Times New Roman"/>
          <w:lang w:val="es-ES"/>
        </w:rPr>
        <w:t>Within</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upper</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secondary</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level</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important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to</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carry</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out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evaluations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to</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address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existing</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problems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with</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dropout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or</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failure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being</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most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important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That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why</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knowing</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student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population</w:t>
      </w:r>
      <w:proofErr w:type="spellEnd"/>
      <w:r w:rsidRPr="0068632F">
        <w:rPr>
          <w:rFonts w:ascii="Times New Roman" w:hAnsi="Times New Roman" w:cs="Times New Roman"/>
          <w:lang w:val="es-ES"/>
        </w:rPr>
        <w:t xml:space="preserve"> in </w:t>
      </w:r>
      <w:proofErr w:type="spellStart"/>
      <w:r w:rsidRPr="0068632F">
        <w:rPr>
          <w:rFonts w:ascii="Times New Roman" w:hAnsi="Times New Roman" w:cs="Times New Roman"/>
          <w:lang w:val="es-ES"/>
        </w:rPr>
        <w:t>depth</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of</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great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relevance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because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by</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knowing</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their</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qualities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class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sessions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activities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or</w:t>
      </w:r>
      <w:proofErr w:type="spellEnd"/>
      <w:r w:rsidRPr="0068632F">
        <w:rPr>
          <w:rFonts w:ascii="Times New Roman" w:hAnsi="Times New Roman" w:cs="Times New Roman"/>
          <w:lang w:val="es-ES"/>
        </w:rPr>
        <w:t xml:space="preserve"> workshops can be </w:t>
      </w:r>
      <w:proofErr w:type="spellStart"/>
      <w:r w:rsidRPr="0068632F">
        <w:rPr>
          <w:rFonts w:ascii="Times New Roman" w:hAnsi="Times New Roman" w:cs="Times New Roman"/>
          <w:lang w:val="es-ES"/>
        </w:rPr>
        <w:t>designed</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focused</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on</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their</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skills</w:t>
      </w:r>
      <w:proofErr w:type="spellEnd"/>
      <w:r w:rsidRPr="0068632F">
        <w:rPr>
          <w:rFonts w:ascii="Times New Roman" w:hAnsi="Times New Roman" w:cs="Times New Roman"/>
          <w:lang w:val="es-ES"/>
        </w:rPr>
        <w:t xml:space="preserve"> and </w:t>
      </w:r>
      <w:proofErr w:type="spellStart"/>
      <w:r w:rsidRPr="0068632F">
        <w:rPr>
          <w:rFonts w:ascii="Times New Roman" w:hAnsi="Times New Roman" w:cs="Times New Roman"/>
          <w:lang w:val="es-ES"/>
        </w:rPr>
        <w:t>needs</w:t>
      </w:r>
      <w:proofErr w:type="spellEnd"/>
      <w:r w:rsidRPr="0068632F">
        <w:rPr>
          <w:rFonts w:ascii="Times New Roman" w:hAnsi="Times New Roman" w:cs="Times New Roman"/>
          <w:lang w:val="es-ES"/>
        </w:rPr>
        <w:t xml:space="preserve"> in </w:t>
      </w:r>
      <w:proofErr w:type="spellStart"/>
      <w:r w:rsidRPr="0068632F">
        <w:rPr>
          <w:rFonts w:ascii="Times New Roman" w:hAnsi="Times New Roman" w:cs="Times New Roman"/>
          <w:lang w:val="es-ES"/>
        </w:rPr>
        <w:t>order</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to</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achieve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greater</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attention</w:t>
      </w:r>
      <w:proofErr w:type="spellEnd"/>
      <w:r w:rsidRPr="0068632F">
        <w:rPr>
          <w:rFonts w:ascii="Times New Roman" w:hAnsi="Times New Roman" w:cs="Times New Roman"/>
          <w:lang w:val="es-ES"/>
        </w:rPr>
        <w:t xml:space="preserve"> and </w:t>
      </w:r>
      <w:proofErr w:type="spellStart"/>
      <w:r w:rsidRPr="0068632F">
        <w:rPr>
          <w:rFonts w:ascii="Times New Roman" w:hAnsi="Times New Roman" w:cs="Times New Roman"/>
          <w:lang w:val="es-ES"/>
        </w:rPr>
        <w:t>impact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for</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their</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learning</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present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research</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exploratory</w:t>
      </w:r>
      <w:proofErr w:type="spellEnd"/>
      <w:r w:rsidRPr="0068632F">
        <w:rPr>
          <w:rFonts w:ascii="Times New Roman" w:hAnsi="Times New Roman" w:cs="Times New Roman"/>
          <w:lang w:val="es-ES"/>
        </w:rPr>
        <w:t xml:space="preserve">, descriptive </w:t>
      </w:r>
      <w:proofErr w:type="spellStart"/>
      <w:r w:rsidRPr="0068632F">
        <w:rPr>
          <w:rFonts w:ascii="Times New Roman" w:hAnsi="Times New Roman" w:cs="Times New Roman"/>
          <w:lang w:val="es-ES"/>
        </w:rPr>
        <w:t>for</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this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w:t>
      </w:r>
      <w:proofErr w:type="spellEnd"/>
      <w:r w:rsidRPr="0068632F">
        <w:rPr>
          <w:rFonts w:ascii="Times New Roman" w:hAnsi="Times New Roman" w:cs="Times New Roman"/>
          <w:lang w:val="es-ES"/>
        </w:rPr>
        <w:t xml:space="preserve"> ACRA Test </w:t>
      </w:r>
      <w:proofErr w:type="spellStart"/>
      <w:r w:rsidRPr="0068632F">
        <w:rPr>
          <w:rFonts w:ascii="Times New Roman" w:hAnsi="Times New Roman" w:cs="Times New Roman"/>
          <w:lang w:val="es-ES"/>
        </w:rPr>
        <w:t>was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applied</w:t>
      </w:r>
      <w:proofErr w:type="spellEnd"/>
      <w:r w:rsidRPr="0068632F">
        <w:rPr>
          <w:rFonts w:ascii="Times New Roman" w:hAnsi="Times New Roman" w:cs="Times New Roman"/>
          <w:lang w:val="es-ES"/>
        </w:rPr>
        <w:t xml:space="preserve"> in </w:t>
      </w:r>
      <w:proofErr w:type="spellStart"/>
      <w:r w:rsidRPr="0068632F">
        <w:rPr>
          <w:rFonts w:ascii="Times New Roman" w:hAnsi="Times New Roman" w:cs="Times New Roman"/>
          <w:lang w:val="es-ES"/>
        </w:rPr>
        <w:t>its</w:t>
      </w:r>
      <w:proofErr w:type="spellEnd"/>
      <w:r w:rsidRPr="0068632F">
        <w:rPr>
          <w:rFonts w:ascii="Times New Roman" w:hAnsi="Times New Roman" w:cs="Times New Roman"/>
          <w:lang w:val="es-ES"/>
        </w:rPr>
        <w:t xml:space="preserve"> extended </w:t>
      </w:r>
      <w:proofErr w:type="spellStart"/>
      <w:r w:rsidRPr="0068632F">
        <w:rPr>
          <w:rFonts w:ascii="Times New Roman" w:hAnsi="Times New Roman" w:cs="Times New Roman"/>
          <w:lang w:val="es-ES"/>
        </w:rPr>
        <w:t>version</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of</w:t>
      </w:r>
      <w:proofErr w:type="spellEnd"/>
      <w:r w:rsidRPr="0068632F">
        <w:rPr>
          <w:rFonts w:ascii="Times New Roman" w:hAnsi="Times New Roman" w:cs="Times New Roman"/>
          <w:lang w:val="es-ES"/>
        </w:rPr>
        <w:t xml:space="preserve"> 119 </w:t>
      </w:r>
      <w:proofErr w:type="spellStart"/>
      <w:r w:rsidRPr="0068632F">
        <w:rPr>
          <w:rFonts w:ascii="Times New Roman" w:hAnsi="Times New Roman" w:cs="Times New Roman"/>
          <w:lang w:val="es-ES"/>
        </w:rPr>
        <w:t>items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to</w:t>
      </w:r>
      <w:proofErr w:type="spellEnd"/>
      <w:r w:rsidRPr="0068632F">
        <w:rPr>
          <w:rFonts w:ascii="Times New Roman" w:hAnsi="Times New Roman" w:cs="Times New Roman"/>
          <w:lang w:val="es-ES"/>
        </w:rPr>
        <w:t xml:space="preserve"> 101 </w:t>
      </w:r>
      <w:proofErr w:type="spellStart"/>
      <w:r w:rsidRPr="0068632F">
        <w:rPr>
          <w:rFonts w:ascii="Times New Roman" w:hAnsi="Times New Roman" w:cs="Times New Roman"/>
          <w:lang w:val="es-ES"/>
        </w:rPr>
        <w:t>young</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people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lastRenderedPageBreak/>
        <w:t>of</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upper</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secondary</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education</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aged</w:t>
      </w:r>
      <w:proofErr w:type="spellEnd"/>
      <w:r w:rsidRPr="0068632F">
        <w:rPr>
          <w:rFonts w:ascii="Times New Roman" w:hAnsi="Times New Roman" w:cs="Times New Roman"/>
          <w:lang w:val="es-ES"/>
        </w:rPr>
        <w:t xml:space="preserve"> 16 and 17 </w:t>
      </w:r>
      <w:proofErr w:type="spellStart"/>
      <w:r w:rsidRPr="0068632F">
        <w:rPr>
          <w:rFonts w:ascii="Times New Roman" w:hAnsi="Times New Roman" w:cs="Times New Roman"/>
          <w:lang w:val="es-ES"/>
        </w:rPr>
        <w:t>years</w:t>
      </w:r>
      <w:proofErr w:type="spellEnd"/>
      <w:r w:rsidRPr="0068632F">
        <w:rPr>
          <w:rFonts w:ascii="Times New Roman" w:hAnsi="Times New Roman" w:cs="Times New Roman"/>
          <w:lang w:val="es-ES"/>
        </w:rPr>
        <w:t>.</w:t>
      </w:r>
      <w:r w:rsidR="0068632F">
        <w:rPr>
          <w:rFonts w:ascii="Times New Roman" w:hAnsi="Times New Roman" w:cs="Times New Roman"/>
          <w:lang w:val="es-ES"/>
        </w:rPr>
        <w:t xml:space="preserve"> </w:t>
      </w:r>
      <w:proofErr w:type="spellStart"/>
      <w:r w:rsidRPr="0068632F">
        <w:rPr>
          <w:rFonts w:ascii="Times New Roman" w:hAnsi="Times New Roman" w:cs="Times New Roman"/>
          <w:lang w:val="es-ES"/>
        </w:rPr>
        <w:t>The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results</w:t>
      </w:r>
      <w:proofErr w:type="spellEnd"/>
      <w:r w:rsidRPr="0068632F">
        <w:rPr>
          <w:rFonts w:ascii="Times New Roman" w:hAnsi="Times New Roman" w:cs="Times New Roman"/>
          <w:lang w:val="es-ES"/>
        </w:rPr>
        <w:t xml:space="preserve"> show </w:t>
      </w:r>
      <w:proofErr w:type="spellStart"/>
      <w:r w:rsidRPr="0068632F">
        <w:rPr>
          <w:rFonts w:ascii="Times New Roman" w:hAnsi="Times New Roman" w:cs="Times New Roman"/>
          <w:lang w:val="es-ES"/>
        </w:rPr>
        <w:t>that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emotional</w:t>
      </w:r>
      <w:proofErr w:type="spellEnd"/>
      <w:r w:rsidRPr="0068632F">
        <w:rPr>
          <w:rFonts w:ascii="Times New Roman" w:hAnsi="Times New Roman" w:cs="Times New Roman"/>
          <w:lang w:val="es-ES"/>
        </w:rPr>
        <w:t xml:space="preserve"> and </w:t>
      </w:r>
      <w:proofErr w:type="spellStart"/>
      <w:r w:rsidRPr="0068632F">
        <w:rPr>
          <w:rFonts w:ascii="Times New Roman" w:hAnsi="Times New Roman" w:cs="Times New Roman"/>
          <w:lang w:val="es-ES"/>
        </w:rPr>
        <w:t>affective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part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indeed</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main</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scale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that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motivates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their</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learning</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it</w:t>
      </w:r>
      <w:proofErr w:type="spellEnd"/>
      <w:r w:rsidRPr="0068632F">
        <w:rPr>
          <w:rFonts w:ascii="Times New Roman" w:hAnsi="Times New Roman" w:cs="Times New Roman"/>
          <w:lang w:val="es-ES"/>
        </w:rPr>
        <w:t xml:space="preserve"> shows </w:t>
      </w:r>
      <w:proofErr w:type="spellStart"/>
      <w:r w:rsidRPr="0068632F">
        <w:rPr>
          <w:rFonts w:ascii="Times New Roman" w:hAnsi="Times New Roman" w:cs="Times New Roman"/>
          <w:lang w:val="es-ES"/>
        </w:rPr>
        <w:t>us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that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w:t>
      </w:r>
      <w:proofErr w:type="spellEnd"/>
      <w:r w:rsidRPr="0068632F">
        <w:rPr>
          <w:rFonts w:ascii="Times New Roman" w:hAnsi="Times New Roman" w:cs="Times New Roman"/>
          <w:lang w:val="es-ES"/>
        </w:rPr>
        <w:t xml:space="preserve"> Processing </w:t>
      </w:r>
      <w:proofErr w:type="spellStart"/>
      <w:r w:rsidRPr="0068632F">
        <w:rPr>
          <w:rFonts w:ascii="Times New Roman" w:hAnsi="Times New Roman" w:cs="Times New Roman"/>
          <w:lang w:val="es-ES"/>
        </w:rPr>
        <w:t>Support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scale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one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that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obtained</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highest</w:t>
      </w:r>
      <w:proofErr w:type="spellEnd"/>
      <w:r w:rsidRPr="0068632F">
        <w:rPr>
          <w:rFonts w:ascii="Times New Roman" w:hAnsi="Times New Roman" w:cs="Times New Roman"/>
          <w:lang w:val="es-ES"/>
        </w:rPr>
        <w:t xml:space="preserve"> score, </w:t>
      </w:r>
      <w:proofErr w:type="spellStart"/>
      <w:r w:rsidRPr="0068632F">
        <w:rPr>
          <w:rFonts w:ascii="Times New Roman" w:hAnsi="Times New Roman" w:cs="Times New Roman"/>
          <w:lang w:val="es-ES"/>
        </w:rPr>
        <w:t>which</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indicates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that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young</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people</w:t>
      </w:r>
      <w:proofErr w:type="spellEnd"/>
      <w:r w:rsidRPr="0068632F">
        <w:rPr>
          <w:rFonts w:ascii="Times New Roman" w:hAnsi="Times New Roman" w:cs="Times New Roman"/>
          <w:lang w:val="es-ES"/>
        </w:rPr>
        <w:t xml:space="preserve"> use more socio-</w:t>
      </w:r>
      <w:proofErr w:type="spellStart"/>
      <w:r w:rsidRPr="0068632F">
        <w:rPr>
          <w:rFonts w:ascii="Times New Roman" w:hAnsi="Times New Roman" w:cs="Times New Roman"/>
          <w:lang w:val="es-ES"/>
        </w:rPr>
        <w:t>affective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strategies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intrinsic</w:t>
      </w:r>
      <w:proofErr w:type="spellEnd"/>
      <w:r w:rsidRPr="0068632F">
        <w:rPr>
          <w:rFonts w:ascii="Times New Roman" w:hAnsi="Times New Roman" w:cs="Times New Roman"/>
          <w:lang w:val="es-ES"/>
        </w:rPr>
        <w:t xml:space="preserve"> and </w:t>
      </w:r>
      <w:proofErr w:type="spellStart"/>
      <w:r w:rsidRPr="0068632F">
        <w:rPr>
          <w:rFonts w:ascii="Times New Roman" w:hAnsi="Times New Roman" w:cs="Times New Roman"/>
          <w:lang w:val="es-ES"/>
        </w:rPr>
        <w:t>extrinsic</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motivation</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affective</w:t>
      </w:r>
      <w:proofErr w:type="spellEnd"/>
      <w:r w:rsidRPr="0068632F">
        <w:rPr>
          <w:rFonts w:ascii="Times New Roman" w:hAnsi="Times New Roman" w:cs="Times New Roman"/>
          <w:lang w:val="es-ES"/>
        </w:rPr>
        <w:t xml:space="preserve"> and social). </w:t>
      </w:r>
      <w:proofErr w:type="spellStart"/>
      <w:r w:rsidRPr="0068632F">
        <w:rPr>
          <w:rFonts w:ascii="Times New Roman" w:hAnsi="Times New Roman" w:cs="Times New Roman"/>
          <w:lang w:val="es-ES"/>
        </w:rPr>
        <w:t>On</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other</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hand</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Information</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Acquisition</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Scale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least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used</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which</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indicates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that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underlining</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of</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texts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summaries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maps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with</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aim</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of</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reaching</w:t>
      </w:r>
      <w:proofErr w:type="spellEnd"/>
      <w:r w:rsidRPr="0068632F">
        <w:rPr>
          <w:rFonts w:ascii="Times New Roman" w:hAnsi="Times New Roman" w:cs="Times New Roman"/>
          <w:lang w:val="es-ES"/>
        </w:rPr>
        <w:t xml:space="preserve"> short-</w:t>
      </w:r>
      <w:proofErr w:type="spellStart"/>
      <w:r w:rsidRPr="0068632F">
        <w:rPr>
          <w:rFonts w:ascii="Times New Roman" w:hAnsi="Times New Roman" w:cs="Times New Roman"/>
          <w:lang w:val="es-ES"/>
        </w:rPr>
        <w:t>term</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memory</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rarely</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used</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to</w:t>
      </w:r>
      <w:proofErr w:type="spellEnd"/>
      <w:r w:rsidRPr="0068632F">
        <w:rPr>
          <w:rFonts w:ascii="Times New Roman" w:hAnsi="Times New Roman" w:cs="Times New Roman"/>
          <w:lang w:val="es-ES"/>
        </w:rPr>
        <w:t xml:space="preserve"> be </w:t>
      </w:r>
      <w:proofErr w:type="spellStart"/>
      <w:r w:rsidRPr="0068632F">
        <w:rPr>
          <w:rFonts w:ascii="Times New Roman" w:hAnsi="Times New Roman" w:cs="Times New Roman"/>
          <w:lang w:val="es-ES"/>
        </w:rPr>
        <w:t>able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to</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study</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or</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perform</w:t>
      </w:r>
      <w:proofErr w:type="spellEnd"/>
      <w:r w:rsidRPr="0068632F">
        <w:rPr>
          <w:rFonts w:ascii="Times New Roman" w:hAnsi="Times New Roman" w:cs="Times New Roman"/>
          <w:lang w:val="es-ES"/>
        </w:rPr>
        <w:t xml:space="preserve"> a </w:t>
      </w:r>
      <w:proofErr w:type="spellStart"/>
      <w:r w:rsidRPr="0068632F">
        <w:rPr>
          <w:rFonts w:ascii="Times New Roman" w:hAnsi="Times New Roman" w:cs="Times New Roman"/>
          <w:lang w:val="es-ES"/>
        </w:rPr>
        <w:t>task</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either</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due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to</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lack</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of</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interest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or</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because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of</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ignorance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of</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strategies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to</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perform</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effectively</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Taking</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into</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account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the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result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should</w:t>
      </w:r>
      <w:proofErr w:type="spellEnd"/>
      <w:r w:rsidRPr="0068632F">
        <w:rPr>
          <w:rFonts w:ascii="Times New Roman" w:hAnsi="Times New Roman" w:cs="Times New Roman"/>
          <w:lang w:val="es-ES"/>
        </w:rPr>
        <w:t xml:space="preserve"> be </w:t>
      </w:r>
      <w:proofErr w:type="spellStart"/>
      <w:r w:rsidRPr="0068632F">
        <w:rPr>
          <w:rFonts w:ascii="Times New Roman" w:hAnsi="Times New Roman" w:cs="Times New Roman"/>
          <w:lang w:val="es-ES"/>
        </w:rPr>
        <w:t>considered</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to</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integrate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support</w:t>
      </w:r>
      <w:proofErr w:type="spellEnd"/>
      <w:r w:rsidRPr="0068632F">
        <w:rPr>
          <w:rFonts w:ascii="Times New Roman" w:hAnsi="Times New Roman" w:cs="Times New Roman"/>
          <w:lang w:val="es-ES"/>
        </w:rPr>
        <w:t xml:space="preserve"> in </w:t>
      </w:r>
      <w:proofErr w:type="spellStart"/>
      <w:r w:rsidRPr="0068632F">
        <w:rPr>
          <w:rFonts w:ascii="Times New Roman" w:hAnsi="Times New Roman" w:cs="Times New Roman"/>
          <w:lang w:val="es-ES"/>
        </w:rPr>
        <w:t>class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sessions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to</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strengthen</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acquisition</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strategies</w:t>
      </w:r>
      <w:proofErr w:type="spellEnd"/>
      <w:r w:rsidRPr="0068632F">
        <w:rPr>
          <w:rFonts w:ascii="Times New Roman" w:hAnsi="Times New Roman" w:cs="Times New Roman"/>
          <w:lang w:val="es-ES"/>
        </w:rPr>
        <w:t xml:space="preserve"> and </w:t>
      </w:r>
      <w:proofErr w:type="spellStart"/>
      <w:r w:rsidRPr="0068632F">
        <w:rPr>
          <w:rFonts w:ascii="Times New Roman" w:hAnsi="Times New Roman" w:cs="Times New Roman"/>
          <w:lang w:val="es-ES"/>
        </w:rPr>
        <w:t>implement</w:t>
      </w:r>
      <w:proofErr w:type="spellEnd"/>
      <w:r w:rsidRPr="0068632F">
        <w:rPr>
          <w:rFonts w:ascii="Times New Roman" w:hAnsi="Times New Roman" w:cs="Times New Roman"/>
          <w:lang w:val="es-ES"/>
        </w:rPr>
        <w:t xml:space="preserve"> a </w:t>
      </w:r>
      <w:proofErr w:type="spellStart"/>
      <w:r w:rsidRPr="0068632F">
        <w:rPr>
          <w:rFonts w:ascii="Times New Roman" w:hAnsi="Times New Roman" w:cs="Times New Roman"/>
          <w:lang w:val="es-ES"/>
        </w:rPr>
        <w:t>motivational</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strategy</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for</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daily</w:t>
      </w:r>
      <w:proofErr w:type="spellEnd"/>
      <w:r w:rsidRPr="0068632F">
        <w:rPr>
          <w:rFonts w:ascii="Times New Roman" w:hAnsi="Times New Roman" w:cs="Times New Roman"/>
          <w:lang w:val="es-ES"/>
        </w:rPr>
        <w:t xml:space="preserve"> performance.</w:t>
      </w:r>
    </w:p>
    <w:p w14:paraId="1DDEE44D" w14:textId="117A6CDE" w:rsidR="000876DF" w:rsidRPr="0068632F" w:rsidRDefault="000876DF" w:rsidP="0068632F">
      <w:pPr>
        <w:tabs>
          <w:tab w:val="left" w:pos="6330"/>
        </w:tabs>
        <w:spacing w:after="0" w:line="240" w:lineRule="auto"/>
        <w:jc w:val="both"/>
        <w:rPr>
          <w:rFonts w:ascii="Times New Roman" w:hAnsi="Times New Roman" w:cs="Times New Roman"/>
          <w:b/>
          <w:lang w:val="es-ES"/>
        </w:rPr>
      </w:pPr>
      <w:r w:rsidRPr="0068632F">
        <w:rPr>
          <w:rFonts w:ascii="Times New Roman" w:hAnsi="Times New Roman" w:cs="Times New Roman"/>
          <w:lang w:val="es-ES"/>
        </w:rPr>
        <w:br/>
      </w:r>
      <w:proofErr w:type="spellStart"/>
      <w:r w:rsidRPr="0068632F">
        <w:rPr>
          <w:rFonts w:ascii="Times New Roman" w:hAnsi="Times New Roman" w:cs="Times New Roman"/>
          <w:b/>
          <w:lang w:val="es-ES"/>
        </w:rPr>
        <w:t>Keywords</w:t>
      </w:r>
      <w:proofErr w:type="spellEnd"/>
      <w:r w:rsidRPr="0068632F">
        <w:rPr>
          <w:rFonts w:ascii="Times New Roman" w:hAnsi="Times New Roman" w:cs="Times New Roman"/>
          <w:b/>
          <w:lang w:val="es-ES"/>
        </w:rPr>
        <w:t xml:space="preserve">: </w:t>
      </w:r>
      <w:proofErr w:type="spellStart"/>
      <w:r w:rsidRPr="0068632F">
        <w:rPr>
          <w:rFonts w:ascii="Times New Roman" w:hAnsi="Times New Roman" w:cs="Times New Roman"/>
          <w:bCs/>
          <w:lang w:val="es-ES"/>
        </w:rPr>
        <w:t>strategies</w:t>
      </w:r>
      <w:proofErr w:type="spellEnd"/>
      <w:r w:rsidRPr="0068632F">
        <w:rPr>
          <w:rFonts w:ascii="Times New Roman" w:hAnsi="Times New Roman" w:cs="Times New Roman"/>
          <w:bCs/>
          <w:lang w:val="es-ES"/>
        </w:rPr>
        <w:t xml:space="preserve">, </w:t>
      </w:r>
      <w:proofErr w:type="spellStart"/>
      <w:r w:rsidRPr="0068632F">
        <w:rPr>
          <w:rFonts w:ascii="Times New Roman" w:hAnsi="Times New Roman" w:cs="Times New Roman"/>
          <w:bCs/>
          <w:lang w:val="es-ES"/>
        </w:rPr>
        <w:t>scales</w:t>
      </w:r>
      <w:proofErr w:type="spellEnd"/>
      <w:r w:rsidRPr="0068632F">
        <w:rPr>
          <w:rFonts w:ascii="Times New Roman" w:hAnsi="Times New Roman" w:cs="Times New Roman"/>
          <w:bCs/>
          <w:lang w:val="es-ES"/>
        </w:rPr>
        <w:t xml:space="preserve">, </w:t>
      </w:r>
      <w:proofErr w:type="spellStart"/>
      <w:r w:rsidRPr="0068632F">
        <w:rPr>
          <w:rFonts w:ascii="Times New Roman" w:hAnsi="Times New Roman" w:cs="Times New Roman"/>
          <w:bCs/>
          <w:lang w:val="es-ES"/>
        </w:rPr>
        <w:t>learning</w:t>
      </w:r>
      <w:proofErr w:type="spellEnd"/>
      <w:r w:rsidRPr="0068632F">
        <w:rPr>
          <w:rFonts w:ascii="Times New Roman" w:hAnsi="Times New Roman" w:cs="Times New Roman"/>
          <w:bCs/>
          <w:lang w:val="es-ES"/>
        </w:rPr>
        <w:t xml:space="preserve">, </w:t>
      </w:r>
      <w:proofErr w:type="spellStart"/>
      <w:r w:rsidRPr="0068632F">
        <w:rPr>
          <w:rFonts w:ascii="Times New Roman" w:hAnsi="Times New Roman" w:cs="Times New Roman"/>
          <w:bCs/>
          <w:lang w:val="es-ES"/>
        </w:rPr>
        <w:t>higher</w:t>
      </w:r>
      <w:proofErr w:type="spellEnd"/>
      <w:r w:rsidRPr="0068632F">
        <w:rPr>
          <w:rFonts w:ascii="Times New Roman" w:hAnsi="Times New Roman" w:cs="Times New Roman"/>
          <w:bCs/>
          <w:lang w:val="es-ES"/>
        </w:rPr>
        <w:t xml:space="preserve"> </w:t>
      </w:r>
      <w:proofErr w:type="spellStart"/>
      <w:r w:rsidRPr="0068632F">
        <w:rPr>
          <w:rFonts w:ascii="Times New Roman" w:hAnsi="Times New Roman" w:cs="Times New Roman"/>
          <w:bCs/>
          <w:lang w:val="es-ES"/>
        </w:rPr>
        <w:t>education</w:t>
      </w:r>
      <w:proofErr w:type="spellEnd"/>
      <w:r w:rsidRPr="0068632F">
        <w:rPr>
          <w:rFonts w:ascii="Times New Roman" w:hAnsi="Times New Roman" w:cs="Times New Roman"/>
          <w:bCs/>
          <w:lang w:val="es-ES"/>
        </w:rPr>
        <w:t>.</w:t>
      </w:r>
    </w:p>
    <w:p w14:paraId="6BB832C0" w14:textId="77777777" w:rsidR="0068632F" w:rsidRPr="00AB0799" w:rsidRDefault="000876DF" w:rsidP="0068632F">
      <w:pPr>
        <w:spacing w:after="0" w:line="240" w:lineRule="auto"/>
        <w:jc w:val="both"/>
        <w:rPr>
          <w:rFonts w:ascii="Times New Roman" w:eastAsia="Times New Roman" w:hAnsi="Times New Roman" w:cs="Times New Roman"/>
          <w:lang w:val="en-US" w:eastAsia="es-MX"/>
        </w:rPr>
      </w:pPr>
      <w:r w:rsidRPr="0068632F">
        <w:rPr>
          <w:rFonts w:ascii="Times New Roman" w:hAnsi="Times New Roman" w:cs="Times New Roman"/>
          <w:lang w:val="es-ES"/>
        </w:rPr>
        <w:br/>
      </w:r>
    </w:p>
    <w:p w14:paraId="147FDD39" w14:textId="77777777" w:rsidR="0068632F" w:rsidRPr="00AB0799" w:rsidRDefault="0068632F" w:rsidP="0068632F">
      <w:pPr>
        <w:spacing w:after="0" w:line="240" w:lineRule="auto"/>
        <w:ind w:left="-284"/>
        <w:jc w:val="both"/>
        <w:rPr>
          <w:rFonts w:ascii="Times New Roman" w:hAnsi="Times New Roman" w:cs="Times New Roman"/>
          <w:b/>
        </w:rPr>
      </w:pPr>
    </w:p>
    <w:p w14:paraId="085695B9" w14:textId="1DA8D8AC" w:rsidR="0068632F" w:rsidRPr="00AB0799" w:rsidRDefault="0068632F" w:rsidP="0068632F">
      <w:pPr>
        <w:pBdr>
          <w:bottom w:val="single" w:sz="4" w:space="1" w:color="auto"/>
        </w:pBdr>
        <w:spacing w:after="0" w:line="240" w:lineRule="auto"/>
        <w:jc w:val="both"/>
        <w:rPr>
          <w:rFonts w:ascii="Times New Roman" w:hAnsi="Times New Roman" w:cs="Times New Roman"/>
        </w:rPr>
      </w:pPr>
      <w:r w:rsidRPr="00AB0799">
        <w:rPr>
          <w:rFonts w:ascii="Times New Roman" w:hAnsi="Times New Roman" w:cs="Times New Roman"/>
          <w:b/>
        </w:rPr>
        <w:t>Fecha Recepción:</w:t>
      </w:r>
      <w:r w:rsidRPr="00AB0799">
        <w:rPr>
          <w:rFonts w:ascii="Times New Roman" w:hAnsi="Times New Roman" w:cs="Times New Roman"/>
        </w:rPr>
        <w:t xml:space="preserve"> </w:t>
      </w:r>
      <w:proofErr w:type="gramStart"/>
      <w:r w:rsidRPr="00AB0799">
        <w:rPr>
          <w:rFonts w:ascii="Times New Roman" w:hAnsi="Times New Roman" w:cs="Times New Roman"/>
        </w:rPr>
        <w:t>Enero</w:t>
      </w:r>
      <w:proofErr w:type="gramEnd"/>
      <w:r w:rsidRPr="00AB0799">
        <w:rPr>
          <w:rFonts w:ascii="Times New Roman" w:hAnsi="Times New Roman" w:cs="Times New Roman"/>
        </w:rPr>
        <w:t xml:space="preserve"> 2025                                                 </w:t>
      </w:r>
      <w:r w:rsidRPr="00AB0799">
        <w:rPr>
          <w:rFonts w:ascii="Times New Roman" w:hAnsi="Times New Roman" w:cs="Times New Roman"/>
          <w:b/>
        </w:rPr>
        <w:t>Fecha Aceptación:</w:t>
      </w:r>
      <w:r w:rsidRPr="00AB0799">
        <w:rPr>
          <w:rFonts w:ascii="Times New Roman" w:hAnsi="Times New Roman" w:cs="Times New Roman"/>
        </w:rPr>
        <w:t xml:space="preserve"> </w:t>
      </w:r>
      <w:proofErr w:type="gramStart"/>
      <w:r w:rsidRPr="00AB0799">
        <w:rPr>
          <w:rFonts w:ascii="Times New Roman" w:hAnsi="Times New Roman" w:cs="Times New Roman"/>
        </w:rPr>
        <w:t>Mayo</w:t>
      </w:r>
      <w:proofErr w:type="gramEnd"/>
      <w:r w:rsidRPr="00AB0799">
        <w:rPr>
          <w:rFonts w:ascii="Times New Roman" w:hAnsi="Times New Roman" w:cs="Times New Roman"/>
        </w:rPr>
        <w:t xml:space="preserve"> 2025</w:t>
      </w:r>
    </w:p>
    <w:p w14:paraId="7CBA8EA7" w14:textId="77777777" w:rsidR="0068632F" w:rsidRDefault="0068632F" w:rsidP="0068632F">
      <w:pPr>
        <w:spacing w:after="0" w:line="240" w:lineRule="auto"/>
        <w:jc w:val="both"/>
        <w:rPr>
          <w:rFonts w:ascii="Times New Roman" w:hAnsi="Times New Roman" w:cs="Times New Roman"/>
        </w:rPr>
      </w:pPr>
    </w:p>
    <w:p w14:paraId="0AE923E2" w14:textId="1BFFA291" w:rsidR="000876DF" w:rsidRPr="0068632F" w:rsidRDefault="000876DF" w:rsidP="0068632F">
      <w:pPr>
        <w:tabs>
          <w:tab w:val="left" w:pos="6330"/>
        </w:tabs>
        <w:spacing w:after="0" w:line="240" w:lineRule="auto"/>
        <w:jc w:val="both"/>
        <w:rPr>
          <w:rFonts w:ascii="Times New Roman" w:hAnsi="Times New Roman" w:cs="Times New Roman"/>
          <w:lang w:val="es-ES"/>
        </w:rPr>
      </w:pPr>
    </w:p>
    <w:p w14:paraId="2D125AA3"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137A7CBB" w14:textId="4CD6BDEE" w:rsidR="000876DF" w:rsidRDefault="000876DF" w:rsidP="0068632F">
      <w:pPr>
        <w:tabs>
          <w:tab w:val="left" w:pos="6330"/>
        </w:tabs>
        <w:spacing w:after="0" w:line="240" w:lineRule="auto"/>
        <w:jc w:val="center"/>
        <w:rPr>
          <w:rFonts w:ascii="Times New Roman" w:hAnsi="Times New Roman" w:cs="Times New Roman"/>
          <w:b/>
          <w:lang w:val="es-ES"/>
        </w:rPr>
      </w:pPr>
      <w:r w:rsidRPr="0068632F">
        <w:rPr>
          <w:rFonts w:ascii="Times New Roman" w:hAnsi="Times New Roman" w:cs="Times New Roman"/>
          <w:b/>
          <w:lang w:val="es-ES"/>
        </w:rPr>
        <w:t>Introducción</w:t>
      </w:r>
    </w:p>
    <w:p w14:paraId="7A87F534" w14:textId="77777777" w:rsidR="0068632F" w:rsidRPr="0068632F" w:rsidRDefault="0068632F" w:rsidP="0068632F">
      <w:pPr>
        <w:tabs>
          <w:tab w:val="left" w:pos="6330"/>
        </w:tabs>
        <w:spacing w:after="0" w:line="240" w:lineRule="auto"/>
        <w:jc w:val="both"/>
        <w:rPr>
          <w:rFonts w:ascii="Times New Roman" w:hAnsi="Times New Roman" w:cs="Times New Roman"/>
          <w:b/>
          <w:lang w:val="es-ES"/>
        </w:rPr>
      </w:pPr>
    </w:p>
    <w:p w14:paraId="5D0FC75B"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El ingreso a la educación media superior (Bachillerato) suele tener determinado impacto en el estudiante, ya que normalmente los procesos de enseñanza y, sobre todo, de aprendizaje en los cuales se formó en la educación secundaria distan bastante en cuando a la dinámica de enseñanza propia del bachillerato y de la misma universidad. Los procesos de aprendizaje del alumno de secundaria tienen, casi siempre, características distintas a las que se llevan a cabo en el bachillerato. En esta nueva institución, la formación del estudiante está más cerca de la autonomía, del autodidactismo y del despliegue de nuevas estrategias cognitivas que son necesarias para que el estudiante de secundaria asuma su nuevo papel protagónico en su propio aprendizaje. En muchas ocasiones los estudiantes experimentan nuevas sensaciones al asistir a una institución cuya dinámica tiene como sustento la libertad de cátedra de los docentes y además la libertad que experimentan como estudiantes de este nivel. </w:t>
      </w:r>
    </w:p>
    <w:p w14:paraId="415FDB74"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1572D27A" w14:textId="77777777" w:rsidR="000876D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Pero, ¿cuáles son las estrategias de aprendizaje que desarrollan los estudiantes al ingresar y durante su estancia en un bachillerato? En este documento se describe una investigación en torno a las estrategias de los estudiantes. En una primera parte se hacen algunas consideraciones breves en torno a las estrategias del aprendizaje, y al sentido que tiene este concepto dentro del esquema de aprendizaje significativo de David Ausubel. En la segunda parte se describe la aplicación y resultados que se obtuvieron al aplicar el test ACRA con la finalidad de conocer cuáles son las principales estrategias de aprendizaje que tienen los estudiantes que asisten al bachillerato. Finalmente se hace un análisis teórico y empírico en torno a los resultados obtenidos en la investigación realizada. </w:t>
      </w:r>
    </w:p>
    <w:p w14:paraId="47537A3A" w14:textId="77777777" w:rsidR="0068632F" w:rsidRDefault="0068632F" w:rsidP="0068632F">
      <w:pPr>
        <w:tabs>
          <w:tab w:val="left" w:pos="6330"/>
        </w:tabs>
        <w:spacing w:after="0" w:line="240" w:lineRule="auto"/>
        <w:jc w:val="both"/>
        <w:rPr>
          <w:rFonts w:ascii="Times New Roman" w:hAnsi="Times New Roman" w:cs="Times New Roman"/>
          <w:lang w:val="es-ES"/>
        </w:rPr>
      </w:pPr>
    </w:p>
    <w:p w14:paraId="4EE4883E" w14:textId="77777777" w:rsidR="0068632F" w:rsidRPr="0068632F" w:rsidRDefault="0068632F" w:rsidP="0068632F">
      <w:pPr>
        <w:tabs>
          <w:tab w:val="left" w:pos="6330"/>
        </w:tabs>
        <w:spacing w:after="0" w:line="240" w:lineRule="auto"/>
        <w:jc w:val="both"/>
        <w:rPr>
          <w:rFonts w:ascii="Times New Roman" w:hAnsi="Times New Roman" w:cs="Times New Roman"/>
          <w:lang w:val="es-ES"/>
        </w:rPr>
      </w:pPr>
    </w:p>
    <w:p w14:paraId="52E23257" w14:textId="77777777" w:rsidR="0068632F" w:rsidRDefault="0068632F" w:rsidP="0068632F">
      <w:pPr>
        <w:tabs>
          <w:tab w:val="left" w:pos="6330"/>
        </w:tabs>
        <w:spacing w:after="0" w:line="240" w:lineRule="auto"/>
        <w:jc w:val="both"/>
        <w:rPr>
          <w:rFonts w:ascii="Times New Roman" w:hAnsi="Times New Roman" w:cs="Times New Roman"/>
          <w:b/>
          <w:lang w:val="es-ES"/>
        </w:rPr>
      </w:pPr>
    </w:p>
    <w:p w14:paraId="58979803" w14:textId="3EA8200C"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Las estrategias de aprendizaje. Algunas consideraciones teóricas</w:t>
      </w:r>
    </w:p>
    <w:p w14:paraId="4AAF9EDB"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4E6E0363"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lastRenderedPageBreak/>
        <w:t xml:space="preserve">En general las estrategias de aprendizaje se conceptualizan como aquellas técnicas o métodos no sistematizados que los estudiantes utilizan en el proceso de formación y de aprendizaje. Estas son tanto de tipo cognitivo, como metacognitivo. Para </w:t>
      </w:r>
      <w:proofErr w:type="spellStart"/>
      <w:r w:rsidRPr="0068632F">
        <w:rPr>
          <w:rFonts w:ascii="Times New Roman" w:hAnsi="Times New Roman" w:cs="Times New Roman"/>
          <w:bCs/>
          <w:lang w:val="es-ES"/>
        </w:rPr>
        <w:t>Roman</w:t>
      </w:r>
      <w:proofErr w:type="spellEnd"/>
      <w:r w:rsidRPr="0068632F">
        <w:rPr>
          <w:rFonts w:ascii="Times New Roman" w:hAnsi="Times New Roman" w:cs="Times New Roman"/>
          <w:bCs/>
          <w:lang w:val="es-ES"/>
        </w:rPr>
        <w:t xml:space="preserve"> y </w:t>
      </w:r>
      <w:proofErr w:type="gramStart"/>
      <w:r w:rsidRPr="0068632F">
        <w:rPr>
          <w:rFonts w:ascii="Times New Roman" w:hAnsi="Times New Roman" w:cs="Times New Roman"/>
          <w:bCs/>
          <w:lang w:val="es-ES"/>
        </w:rPr>
        <w:t>Gallego</w:t>
      </w:r>
      <w:proofErr w:type="gramEnd"/>
      <w:r w:rsidRPr="0068632F">
        <w:rPr>
          <w:rFonts w:ascii="Times New Roman" w:hAnsi="Times New Roman" w:cs="Times New Roman"/>
          <w:bCs/>
          <w:lang w:val="es-ES"/>
        </w:rPr>
        <w:t xml:space="preserve"> (2008), ACRA evalúa el uso que normalmente realizan los estudiantes en siete estrategias de adquisición de la información, trece estrategias de codificación de la información, cuatro estrategias de recuperación de la información, y de nueve estrategias de apoyo al procesamiento de la información. Este test está inspirado en diversas teorías las cuales señalan que el cerebro lleva a cabo tres procesos básicos: adquisición, codificación y recuperación. Las estrategias de aprendizaje constituyen un componente esencial para el desarrollo académico y profesional de los jóvenes, ya que proporcionan herramientas para adaptarse a diversas exigencias en los ámbitos académico, laboral y social (</w:t>
      </w:r>
      <w:proofErr w:type="spellStart"/>
      <w:r w:rsidRPr="0068632F">
        <w:rPr>
          <w:rFonts w:ascii="Times New Roman" w:hAnsi="Times New Roman" w:cs="Times New Roman"/>
          <w:bCs/>
          <w:lang w:val="es-ES"/>
        </w:rPr>
        <w:t>Longworth</w:t>
      </w:r>
      <w:proofErr w:type="spellEnd"/>
      <w:r w:rsidRPr="0068632F">
        <w:rPr>
          <w:rFonts w:ascii="Times New Roman" w:hAnsi="Times New Roman" w:cs="Times New Roman"/>
          <w:bCs/>
          <w:lang w:val="es-ES"/>
        </w:rPr>
        <w:t xml:space="preserve"> y Davies, 2013). </w:t>
      </w:r>
    </w:p>
    <w:p w14:paraId="6D84BFE8"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18C32A69"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En los niveles medio superior y superior el objetivo es la adquisición de competencias que posibiliten a los estudiantes desenvolverse en la sociedad del conocimiento; que sean capaces de aprender a lo largo de la vida (</w:t>
      </w:r>
      <w:proofErr w:type="spellStart"/>
      <w:r w:rsidRPr="0068632F">
        <w:rPr>
          <w:rFonts w:ascii="Times New Roman" w:hAnsi="Times New Roman" w:cs="Times New Roman"/>
          <w:bCs/>
          <w:lang w:val="es-ES"/>
        </w:rPr>
        <w:t>Villardon</w:t>
      </w:r>
      <w:proofErr w:type="spellEnd"/>
      <w:r w:rsidRPr="0068632F">
        <w:rPr>
          <w:rFonts w:ascii="Times New Roman" w:hAnsi="Times New Roman" w:cs="Times New Roman"/>
          <w:bCs/>
          <w:lang w:val="es-ES"/>
        </w:rPr>
        <w:t>-</w:t>
      </w:r>
      <w:proofErr w:type="gramStart"/>
      <w:r w:rsidRPr="0068632F">
        <w:rPr>
          <w:rFonts w:ascii="Times New Roman" w:hAnsi="Times New Roman" w:cs="Times New Roman"/>
          <w:bCs/>
          <w:lang w:val="es-ES"/>
        </w:rPr>
        <w:t>Gallego</w:t>
      </w:r>
      <w:proofErr w:type="gramEnd"/>
      <w:r w:rsidRPr="0068632F">
        <w:rPr>
          <w:rFonts w:ascii="Times New Roman" w:hAnsi="Times New Roman" w:cs="Times New Roman"/>
          <w:bCs/>
          <w:lang w:val="es-ES"/>
        </w:rPr>
        <w:t xml:space="preserve">, et al. 2013). Las estrategias de aprendizaje aparecen en todo sujeto de forma natural, es parte de los procesos cognitivos de todo estudiante o persona. Sin embargo, cuando las estrategias son estudiadas, analizadas y aprendidas sueles potenciar la adquisición de conocimientos. </w:t>
      </w:r>
    </w:p>
    <w:p w14:paraId="123EACD4"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0978FAB7"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 xml:space="preserve">Para Reyes et al. (2020), las estrategias de aprendizaje han estado relacionadas con el éxito y el óptimo rendimiento académico en muchos estudiantes universitarios. También señalan que el test ACRA ha sido modificado, con la finalidad de hacer adaptaciones pertinentes a cada uno de los contextos académicos, donde normalmente reducen la cantidad de ítems. </w:t>
      </w:r>
    </w:p>
    <w:p w14:paraId="0136ECB7"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3323DEBB"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Las estrategias de aprendizaje se fundamentan en la comprensión de los procesos cognitivos que facilitan la resolución de problemas (</w:t>
      </w:r>
      <w:proofErr w:type="spellStart"/>
      <w:r w:rsidRPr="0068632F">
        <w:rPr>
          <w:rFonts w:ascii="Times New Roman" w:hAnsi="Times New Roman" w:cs="Times New Roman"/>
          <w:bCs/>
          <w:lang w:val="es-ES"/>
        </w:rPr>
        <w:t>Zare-ee</w:t>
      </w:r>
      <w:proofErr w:type="spellEnd"/>
      <w:r w:rsidRPr="0068632F">
        <w:rPr>
          <w:rFonts w:ascii="Times New Roman" w:hAnsi="Times New Roman" w:cs="Times New Roman"/>
          <w:bCs/>
          <w:lang w:val="es-ES"/>
        </w:rPr>
        <w:t>, 2010). Estas estrategias permiten tomar decisiones sobre los métodos más adecuados para procesar y organizar la información con base en los objetivos de cada situación educativa. Es decir, que el conocimiento de las diferentes estrategias de aprendizaje deberá necesariamente posibilitar la puesta en operación de métodos de trabajo académico que propicien justamente la utilización de esas herramientas de trabajo académico, pero con finalidades específicas en cuanto a la mejora en los procesos de aprendizaje, sobre todo de tipo académico.</w:t>
      </w:r>
    </w:p>
    <w:p w14:paraId="022472E5"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4B587AB1"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 xml:space="preserve">Para identificar las estrategias de aprendizaje utilizadas por los jóvenes, se emplea el test ACRA, cuyo objetivo es evaluar el uso de dichas estrategias en el ámbito escolar. Este instrumento categoriza las estrategias en cuatro áreas centrales: adquisición de la información (por ejemplo, lectura y activación de ideas previas), decodificación de la información (comprensión del contenido), recuperación de la información (aplicación del conocimiento) y apoyo al procesamiento (motivación, utilidad percibida y autogestión del aprendizaje). Plinio y Cabarcas (2014) realizaron un estudio para confirmar la validación y resultados del test ACRA, y encontraron que después de hacerle algunas adaptaciones al contexto de la universidad de Cartagena, se obtuvieron excelentes resultados, los cuales permitieron encontrar las estrategias más usadas por los estudiantes universitarios. </w:t>
      </w:r>
    </w:p>
    <w:p w14:paraId="5F54466F" w14:textId="77777777" w:rsidR="0068632F" w:rsidRDefault="0068632F" w:rsidP="0068632F">
      <w:pPr>
        <w:tabs>
          <w:tab w:val="left" w:pos="6330"/>
        </w:tabs>
        <w:spacing w:after="0" w:line="240" w:lineRule="auto"/>
        <w:jc w:val="both"/>
        <w:rPr>
          <w:rFonts w:ascii="Times New Roman" w:hAnsi="Times New Roman" w:cs="Times New Roman"/>
          <w:bCs/>
          <w:lang w:val="es-ES"/>
        </w:rPr>
      </w:pPr>
    </w:p>
    <w:p w14:paraId="34EBCBFE" w14:textId="77777777" w:rsidR="00FB6EA4" w:rsidRDefault="00FB6EA4" w:rsidP="0068632F">
      <w:pPr>
        <w:tabs>
          <w:tab w:val="left" w:pos="6330"/>
        </w:tabs>
        <w:spacing w:after="0" w:line="240" w:lineRule="auto"/>
        <w:jc w:val="both"/>
        <w:rPr>
          <w:rFonts w:ascii="Times New Roman" w:hAnsi="Times New Roman" w:cs="Times New Roman"/>
          <w:bCs/>
          <w:lang w:val="es-ES"/>
        </w:rPr>
      </w:pPr>
    </w:p>
    <w:p w14:paraId="1EC417F2" w14:textId="77777777" w:rsidR="00FB6EA4" w:rsidRPr="0068632F" w:rsidRDefault="00FB6EA4" w:rsidP="0068632F">
      <w:pPr>
        <w:tabs>
          <w:tab w:val="left" w:pos="6330"/>
        </w:tabs>
        <w:spacing w:after="0" w:line="240" w:lineRule="auto"/>
        <w:jc w:val="both"/>
        <w:rPr>
          <w:rFonts w:ascii="Times New Roman" w:hAnsi="Times New Roman" w:cs="Times New Roman"/>
          <w:bCs/>
          <w:lang w:val="es-ES"/>
        </w:rPr>
      </w:pPr>
    </w:p>
    <w:p w14:paraId="1C67C30A"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53B22A8D"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lastRenderedPageBreak/>
        <w:t>Propósito del Nivel Medio Superior</w:t>
      </w:r>
    </w:p>
    <w:p w14:paraId="25066583" w14:textId="77777777" w:rsidR="0068632F" w:rsidRPr="0068632F" w:rsidRDefault="0068632F" w:rsidP="0068632F">
      <w:pPr>
        <w:tabs>
          <w:tab w:val="left" w:pos="6330"/>
        </w:tabs>
        <w:spacing w:after="0" w:line="240" w:lineRule="auto"/>
        <w:jc w:val="both"/>
        <w:rPr>
          <w:rFonts w:ascii="Times New Roman" w:hAnsi="Times New Roman" w:cs="Times New Roman"/>
          <w:bCs/>
          <w:lang w:val="es-ES"/>
        </w:rPr>
      </w:pPr>
    </w:p>
    <w:p w14:paraId="75174DD8"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 xml:space="preserve">Según el documento base del Bachillerato General elaborado por la Dirección General de Bachillerato (DGB, 2016), se establecen como objetivos los siguientes: “Ofrecer una cultura general básica, que comprenda aspectos de la ciencia, de las humanidades y de la técnica, a partir de la cual se adquieran los elementos fundamentales para la construcción de nuevos conocimientos. Proporcionar los conocimientos, los métodos, las técnicas y los lenguajes necesarios para ingresar a estudios superiores y desempeñarse en éstos de manera eficiente. Desarrollar las habilidades y actitudes esenciales para la realización de una actividad productiva socialmente útil.” (p.12) </w:t>
      </w:r>
    </w:p>
    <w:p w14:paraId="1A124385"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49B4F618"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El aprendizaje significativo</w:t>
      </w:r>
    </w:p>
    <w:p w14:paraId="153C2019" w14:textId="77777777" w:rsidR="0068632F" w:rsidRPr="0068632F" w:rsidRDefault="0068632F" w:rsidP="0068632F">
      <w:pPr>
        <w:tabs>
          <w:tab w:val="left" w:pos="6330"/>
        </w:tabs>
        <w:spacing w:after="0" w:line="240" w:lineRule="auto"/>
        <w:jc w:val="both"/>
        <w:rPr>
          <w:rFonts w:ascii="Times New Roman" w:hAnsi="Times New Roman" w:cs="Times New Roman"/>
          <w:bCs/>
          <w:lang w:val="es-ES"/>
        </w:rPr>
      </w:pPr>
    </w:p>
    <w:p w14:paraId="3E51DA13"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Evidentemente que existen varias teorías que explican y sustentan los procesos internos del aprendizaje. Una de las teorías que han marcado su influencia en la educación es la Teoría del Aprendizaje Significativo de David Ausubel (1983), para quien un aprendizaje es efectivo cuando la información nueva se relaciona de una forma significativa con el conocimiento que tiene con anterioridad el estudiante. Ausubel identifica diferentes tipos de aprendizaje que ocurren dentro del aula de clases y los sitúa en dos dimensiones independientes:</w:t>
      </w:r>
    </w:p>
    <w:p w14:paraId="6527DF32"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45AA6844"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 xml:space="preserve">a. Recepción-descubrimiento. </w:t>
      </w:r>
    </w:p>
    <w:p w14:paraId="356ED025"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b. Repetición-aprendizaje significativo.</w:t>
      </w:r>
    </w:p>
    <w:p w14:paraId="7733F44E"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1F303E83"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 xml:space="preserve">La primera dimensión corresponde al procedimiento que se persigue para la enseñanza; en esta dimensión se encuentra el aprendizaje por recepción y el aprendizaje por descubrimiento. </w:t>
      </w:r>
    </w:p>
    <w:p w14:paraId="18DAE9E7"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La segunda dimensión se refiere a la forma en la que el alumno incorpora los conocimientos; ésta puede ser de forma repetitiva (aprendizaje memorístico) o significativa. Estas dos dimensiones se relacionan para dar lugar a aprendizajes por recepción-repetición, aprendizaje por recepción-significativo, aprendizaje por descubrimiento-repetición y aprendizaje por descubrimiento-significativo. Es decir, se aprende recibiendo el contenido y asimilándolo, o buscando el contenido y asimilarlo y aplicarlo, ambos aprendizajes son relevantes siempre y cuando lleven a un aprendizaje significativo.</w:t>
      </w:r>
    </w:p>
    <w:p w14:paraId="214C133E"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p>
    <w:p w14:paraId="7E8B0092" w14:textId="77777777"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Estrategias de aprendizaje</w:t>
      </w:r>
    </w:p>
    <w:p w14:paraId="3C3FC879" w14:textId="77777777" w:rsidR="0068632F" w:rsidRPr="0068632F" w:rsidRDefault="0068632F" w:rsidP="0068632F">
      <w:pPr>
        <w:tabs>
          <w:tab w:val="left" w:pos="6330"/>
        </w:tabs>
        <w:spacing w:after="0" w:line="240" w:lineRule="auto"/>
        <w:jc w:val="both"/>
        <w:rPr>
          <w:rFonts w:ascii="Times New Roman" w:hAnsi="Times New Roman" w:cs="Times New Roman"/>
          <w:b/>
          <w:lang w:val="es-ES"/>
        </w:rPr>
      </w:pPr>
    </w:p>
    <w:p w14:paraId="35A1D315"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Existen diferentes clasificaciones de estrategias cognitivas. Los especialistas señalan tres estrategias cognitivas que dan cuenta del proceso de adquisición de conocimientos que son la selección, la organización y la elaboración. Para adquirir información, se emplea la lectura previa, el subrayado de textos, elaboración de esquemas, mapas conceptuales, resumen, entre otras estrategias que buscan mantener la atención del contenido relevante.</w:t>
      </w:r>
    </w:p>
    <w:p w14:paraId="1C2B91CA"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4E84BEF5"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Para decodificar la información se emplea la memorización, aplicación del contenido, explicar con palabras propias lo aprendido y generar auto preguntas para identificar la comprensión. Para la recuperación de la información; se investigan palabras desconocidas, se memorizan palabras clave, elaboración de un discurso para responder preguntas, es decir, formular ideas relacionadas al tema. Y, por último, el apoyo al procesamiento, aquí se encuentran las estrategias metacognitivas, es decir, aquí el autoconocimiento y el </w:t>
      </w:r>
      <w:r w:rsidRPr="0068632F">
        <w:rPr>
          <w:rFonts w:ascii="Times New Roman" w:hAnsi="Times New Roman" w:cs="Times New Roman"/>
          <w:lang w:val="es-ES"/>
        </w:rPr>
        <w:lastRenderedPageBreak/>
        <w:t xml:space="preserve">automanejo, es decir, se responde a las preguntas: qué quiero estudiar, cómo y cuándo lo haré. Para lo cual, interviene la parte socio afectiva, ya sea por motivación extrínseca o intrínseca, o por expectativas por cumplir. </w:t>
      </w:r>
    </w:p>
    <w:p w14:paraId="53562D94" w14:textId="77777777" w:rsidR="0068632F" w:rsidRPr="0068632F" w:rsidRDefault="0068632F" w:rsidP="0068632F">
      <w:pPr>
        <w:tabs>
          <w:tab w:val="left" w:pos="6330"/>
        </w:tabs>
        <w:spacing w:after="0" w:line="240" w:lineRule="auto"/>
        <w:jc w:val="both"/>
        <w:rPr>
          <w:rFonts w:ascii="Times New Roman" w:hAnsi="Times New Roman" w:cs="Times New Roman"/>
          <w:bCs/>
          <w:lang w:val="es-ES"/>
        </w:rPr>
      </w:pPr>
    </w:p>
    <w:p w14:paraId="43B6C3FB" w14:textId="1ADAB4C8" w:rsidR="000876DF" w:rsidRPr="0068632F" w:rsidRDefault="000876DF" w:rsidP="0068632F">
      <w:pPr>
        <w:tabs>
          <w:tab w:val="left" w:pos="6330"/>
        </w:tabs>
        <w:spacing w:after="0" w:line="240" w:lineRule="auto"/>
        <w:jc w:val="both"/>
        <w:rPr>
          <w:rFonts w:ascii="Times New Roman" w:hAnsi="Times New Roman" w:cs="Times New Roman"/>
          <w:bCs/>
          <w:lang w:val="es-ES"/>
        </w:rPr>
      </w:pPr>
      <w:r w:rsidRPr="0068632F">
        <w:rPr>
          <w:rFonts w:ascii="Times New Roman" w:hAnsi="Times New Roman" w:cs="Times New Roman"/>
          <w:bCs/>
          <w:lang w:val="es-ES"/>
        </w:rPr>
        <w:t>Objetivo de la investigación</w:t>
      </w:r>
    </w:p>
    <w:p w14:paraId="4BC6E099" w14:textId="77777777" w:rsidR="0068632F" w:rsidRPr="0068632F" w:rsidRDefault="0068632F" w:rsidP="0068632F">
      <w:pPr>
        <w:tabs>
          <w:tab w:val="left" w:pos="6330"/>
        </w:tabs>
        <w:spacing w:after="0" w:line="240" w:lineRule="auto"/>
        <w:jc w:val="both"/>
        <w:rPr>
          <w:rFonts w:ascii="Times New Roman" w:hAnsi="Times New Roman" w:cs="Times New Roman"/>
          <w:b/>
          <w:lang w:val="es-ES"/>
        </w:rPr>
      </w:pPr>
    </w:p>
    <w:p w14:paraId="55894CD3"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Por lo anterior, el objetivo de esta investigación es identificar las estrategias de aprendizaje utilizadas por los jóvenes y aquellas que presentan menor frecuencia, con el fin de fortalecerlas mediante sesiones de clase o talleres diseñados específicamente para este propósito. Se busca así mejorar el desempeño académico cotidiano y preparar a los estudiantes para las exigencias del nivel educativo superior.</w:t>
      </w:r>
    </w:p>
    <w:p w14:paraId="0F550FED" w14:textId="37322C4F" w:rsidR="000876DF" w:rsidRPr="0068632F" w:rsidRDefault="000876DF" w:rsidP="0068632F">
      <w:pPr>
        <w:tabs>
          <w:tab w:val="left" w:pos="6330"/>
        </w:tabs>
        <w:spacing w:after="0" w:line="240" w:lineRule="auto"/>
        <w:jc w:val="both"/>
        <w:rPr>
          <w:rFonts w:ascii="Times New Roman" w:hAnsi="Times New Roman" w:cs="Times New Roman"/>
          <w:lang w:val="es-ES"/>
        </w:rPr>
      </w:pPr>
    </w:p>
    <w:p w14:paraId="4D509F55" w14:textId="77777777" w:rsidR="000876DF" w:rsidRPr="0068632F" w:rsidRDefault="000876DF" w:rsidP="0068632F">
      <w:pPr>
        <w:tabs>
          <w:tab w:val="left" w:pos="6330"/>
        </w:tabs>
        <w:spacing w:after="0" w:line="240" w:lineRule="auto"/>
        <w:jc w:val="both"/>
        <w:rPr>
          <w:rFonts w:ascii="Times New Roman" w:hAnsi="Times New Roman" w:cs="Times New Roman"/>
          <w:b/>
          <w:lang w:val="es-ES"/>
        </w:rPr>
      </w:pPr>
    </w:p>
    <w:p w14:paraId="28FD6E7A" w14:textId="77777777" w:rsidR="000876DF" w:rsidRDefault="000876DF" w:rsidP="0068632F">
      <w:pPr>
        <w:tabs>
          <w:tab w:val="left" w:pos="6330"/>
        </w:tabs>
        <w:spacing w:after="0" w:line="240" w:lineRule="auto"/>
        <w:jc w:val="center"/>
        <w:rPr>
          <w:rFonts w:ascii="Times New Roman" w:hAnsi="Times New Roman" w:cs="Times New Roman"/>
          <w:b/>
          <w:lang w:val="es-ES"/>
        </w:rPr>
      </w:pPr>
      <w:r w:rsidRPr="0068632F">
        <w:rPr>
          <w:rFonts w:ascii="Times New Roman" w:hAnsi="Times New Roman" w:cs="Times New Roman"/>
          <w:b/>
          <w:lang w:val="es-ES"/>
        </w:rPr>
        <w:t>Metodología</w:t>
      </w:r>
    </w:p>
    <w:p w14:paraId="2042A149" w14:textId="77777777" w:rsidR="0068632F" w:rsidRPr="0068632F" w:rsidRDefault="0068632F" w:rsidP="0068632F">
      <w:pPr>
        <w:tabs>
          <w:tab w:val="left" w:pos="6330"/>
        </w:tabs>
        <w:spacing w:after="0" w:line="240" w:lineRule="auto"/>
        <w:jc w:val="center"/>
        <w:rPr>
          <w:rFonts w:ascii="Times New Roman" w:hAnsi="Times New Roman" w:cs="Times New Roman"/>
          <w:b/>
          <w:lang w:val="es-ES"/>
        </w:rPr>
      </w:pPr>
    </w:p>
    <w:p w14:paraId="1D83F5B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Esta investigación se desarrolla bajo un enfoque cuantitativo, ya que se busca identificar las estrategias cognitivas que el estudiante declara utilizar. Indagar sobre estas estrategias implica que el propio estudiante tome conciencia de las acciones que realiza durante su proceso de aprendizaje. Aunque en un inicio estas estrategias tienen un carácter más inconsciente, es decir, muchas ocasiones el estudiante no sabe con exactitud cuáles son los procedimientos o estrategias de aprendizaje que realiza cuando lleva a cabo actividades académicas, con acciones investigativas como la presente, el estudiante empieza a reflexionar sobre sus estrategias. </w:t>
      </w:r>
    </w:p>
    <w:p w14:paraId="6A756A0E"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3572845C" w14:textId="77777777" w:rsidR="000876D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Analizar el uso de estrategias cognitivas en el contexto escolar desde la perspectiva de quienes las emplean, permite comprender mejor su comportamiento y los resultados asociados a su uso. En cuanto al tipo de estudio, este es de alcance cuantitativo-descriptivo, ya que “busca especificar las propiedades, características y perfiles de personas, grupos, comunidades, objetos o cualquier otro fenómeno que se someta a un análisis” (Hernández, Fernández y Baptista, 2010, p. 80).</w:t>
      </w:r>
    </w:p>
    <w:p w14:paraId="69B1B872" w14:textId="77777777" w:rsidR="0068632F" w:rsidRPr="0068632F" w:rsidRDefault="0068632F" w:rsidP="0068632F">
      <w:pPr>
        <w:tabs>
          <w:tab w:val="left" w:pos="6330"/>
        </w:tabs>
        <w:spacing w:after="0" w:line="240" w:lineRule="auto"/>
        <w:jc w:val="both"/>
        <w:rPr>
          <w:rFonts w:ascii="Times New Roman" w:hAnsi="Times New Roman" w:cs="Times New Roman"/>
          <w:lang w:val="es-ES"/>
        </w:rPr>
      </w:pPr>
    </w:p>
    <w:p w14:paraId="054C9F2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La técnica de investigación empleada fue el test ACRA (Román y </w:t>
      </w:r>
      <w:proofErr w:type="gramStart"/>
      <w:r w:rsidRPr="0068632F">
        <w:rPr>
          <w:rFonts w:ascii="Times New Roman" w:hAnsi="Times New Roman" w:cs="Times New Roman"/>
          <w:lang w:val="es-ES"/>
        </w:rPr>
        <w:t>Gallego</w:t>
      </w:r>
      <w:proofErr w:type="gramEnd"/>
      <w:r w:rsidRPr="0068632F">
        <w:rPr>
          <w:rFonts w:ascii="Times New Roman" w:hAnsi="Times New Roman" w:cs="Times New Roman"/>
          <w:lang w:val="es-ES"/>
        </w:rPr>
        <w:t xml:space="preserve">, 1994), un instrumento basado en los principios cognitivos del procesamiento de la información. Según Nisbet y </w:t>
      </w:r>
      <w:proofErr w:type="spellStart"/>
      <w:r w:rsidRPr="0068632F">
        <w:rPr>
          <w:rFonts w:ascii="Times New Roman" w:hAnsi="Times New Roman" w:cs="Times New Roman"/>
          <w:lang w:val="es-ES"/>
        </w:rPr>
        <w:t>Schucksmith</w:t>
      </w:r>
      <w:proofErr w:type="spellEnd"/>
      <w:r w:rsidRPr="0068632F">
        <w:rPr>
          <w:rFonts w:ascii="Times New Roman" w:hAnsi="Times New Roman" w:cs="Times New Roman"/>
          <w:lang w:val="es-ES"/>
        </w:rPr>
        <w:t xml:space="preserve"> (1987; p. 7)), este instrumento “permite evaluar de forma cuantitativa diversas estrategias de aprendizaje que utilizan los estudiantes durante la actividad del estudio, en sus distintas fases, tales como la adquisición, codificación, recuperación y apoyo de la información”. Todo estudiante desarrolla, de diversas maneras, estrategias en su proceso de aprendizaje, como la adquisición, la comprensión, la retención y en último momento, la aplicación de los conocimientos o de sus aprendizajes. </w:t>
      </w:r>
    </w:p>
    <w:p w14:paraId="6781896E"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6F8235FF"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El test ACRA, en su versión original, consta de 119 reactivos distribuidos en cuatro escalas: 20 sobre adquisición de la información, 46 sobre decodificación de la información, 18 sobre recuperación de la información y 35 sobre apoyo al procesamiento del aprendizaje. El test ACRA originalmente es un instrumento que fue diseñado para evaluar las estrategias de aprendizaje con estudiantes universitarios. </w:t>
      </w:r>
    </w:p>
    <w:p w14:paraId="715E6D3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4E901737"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lastRenderedPageBreak/>
        <w:t xml:space="preserve">La muestra fue de tipo intencionada y estuvo compuesta por 101 estudiantes de entre 16 y 17 años, de los cuales 42 son hombres y 59 mujeres, quienes actualmente cursan el bachillerato en el Colegio Primitivo y Nacional de San Nicolás de Hidalgo. Un aspecto importante es que la generalización de resultados en este caso no se hace extensivas a un contexto más amplio que el de la muestra. Lo anterior debido a que en la investigación actual se requiere de cierta prudencia para estar en condiciones de hacer generalizaciones. Habría que analizar cuáles son las aportaciones del estudio y qué parte de sus resultados pueden ser aprovechados en contextos diferentes. </w:t>
      </w:r>
    </w:p>
    <w:p w14:paraId="08D78328" w14:textId="77777777" w:rsidR="000876DF" w:rsidRPr="0068632F" w:rsidRDefault="000876DF" w:rsidP="0068632F">
      <w:pPr>
        <w:tabs>
          <w:tab w:val="left" w:pos="6330"/>
        </w:tabs>
        <w:spacing w:after="0" w:line="240" w:lineRule="auto"/>
        <w:jc w:val="both"/>
        <w:rPr>
          <w:rFonts w:ascii="Times New Roman" w:hAnsi="Times New Roman" w:cs="Times New Roman"/>
          <w:b/>
          <w:lang w:val="es-ES"/>
        </w:rPr>
      </w:pPr>
    </w:p>
    <w:p w14:paraId="4ECF57C4"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0366E9ED" w14:textId="77777777" w:rsidR="000876DF" w:rsidRPr="0068632F" w:rsidRDefault="000876DF" w:rsidP="0068632F">
      <w:pPr>
        <w:tabs>
          <w:tab w:val="left" w:pos="6330"/>
        </w:tabs>
        <w:spacing w:after="0" w:line="240" w:lineRule="auto"/>
        <w:jc w:val="center"/>
        <w:rPr>
          <w:rFonts w:ascii="Times New Roman" w:hAnsi="Times New Roman" w:cs="Times New Roman"/>
          <w:b/>
          <w:lang w:val="es-ES"/>
        </w:rPr>
      </w:pPr>
      <w:r w:rsidRPr="0068632F">
        <w:rPr>
          <w:rFonts w:ascii="Times New Roman" w:hAnsi="Times New Roman" w:cs="Times New Roman"/>
          <w:b/>
          <w:lang w:val="es-ES"/>
        </w:rPr>
        <w:t>Resultados</w:t>
      </w:r>
    </w:p>
    <w:p w14:paraId="1E28D5E8" w14:textId="7D5F033F"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noProof/>
        </w:rPr>
        <w:drawing>
          <wp:inline distT="0" distB="0" distL="0" distR="0" wp14:anchorId="31066F9B" wp14:editId="73DCEC38">
            <wp:extent cx="5495925" cy="2514600"/>
            <wp:effectExtent l="0" t="0" r="9525" b="0"/>
            <wp:docPr id="1860298423"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5E9DE8" w14:textId="77777777" w:rsidR="0068632F" w:rsidRDefault="0068632F" w:rsidP="0068632F">
      <w:pPr>
        <w:tabs>
          <w:tab w:val="left" w:pos="6330"/>
        </w:tabs>
        <w:spacing w:after="0" w:line="240" w:lineRule="auto"/>
        <w:jc w:val="both"/>
        <w:rPr>
          <w:rFonts w:ascii="Times New Roman" w:hAnsi="Times New Roman" w:cs="Times New Roman"/>
          <w:lang w:val="es-ES"/>
        </w:rPr>
      </w:pPr>
    </w:p>
    <w:p w14:paraId="7412BA9D" w14:textId="77777777" w:rsidR="0068632F" w:rsidRPr="0068632F" w:rsidRDefault="0068632F" w:rsidP="0068632F">
      <w:pPr>
        <w:tabs>
          <w:tab w:val="left" w:pos="6330"/>
        </w:tabs>
        <w:spacing w:after="0" w:line="240" w:lineRule="auto"/>
        <w:jc w:val="center"/>
        <w:rPr>
          <w:rFonts w:ascii="Times New Roman" w:hAnsi="Times New Roman" w:cs="Times New Roman"/>
        </w:rPr>
      </w:pPr>
      <w:r w:rsidRPr="0068632F">
        <w:rPr>
          <w:rFonts w:ascii="Times New Roman" w:hAnsi="Times New Roman" w:cs="Times New Roman"/>
        </w:rPr>
        <w:t>Fuente de elaboración propia</w:t>
      </w:r>
    </w:p>
    <w:p w14:paraId="35AD8ECB" w14:textId="77777777" w:rsidR="0068632F" w:rsidRDefault="0068632F" w:rsidP="0068632F">
      <w:pPr>
        <w:tabs>
          <w:tab w:val="left" w:pos="6330"/>
        </w:tabs>
        <w:spacing w:after="0" w:line="240" w:lineRule="auto"/>
        <w:jc w:val="both"/>
        <w:rPr>
          <w:rFonts w:ascii="Times New Roman" w:hAnsi="Times New Roman" w:cs="Times New Roman"/>
          <w:lang w:val="es-ES"/>
        </w:rPr>
      </w:pPr>
    </w:p>
    <w:p w14:paraId="1FB81538" w14:textId="77777777" w:rsidR="0068632F" w:rsidRDefault="0068632F" w:rsidP="0068632F">
      <w:pPr>
        <w:tabs>
          <w:tab w:val="left" w:pos="6330"/>
        </w:tabs>
        <w:spacing w:after="0" w:line="240" w:lineRule="auto"/>
        <w:jc w:val="both"/>
        <w:rPr>
          <w:rFonts w:ascii="Times New Roman" w:hAnsi="Times New Roman" w:cs="Times New Roman"/>
          <w:lang w:val="es-ES"/>
        </w:rPr>
      </w:pPr>
    </w:p>
    <w:p w14:paraId="1FA2F096" w14:textId="5E4BDF08" w:rsidR="000876DF" w:rsidRPr="0068632F" w:rsidRDefault="000876DF" w:rsidP="0068632F">
      <w:pPr>
        <w:tabs>
          <w:tab w:val="left" w:pos="6330"/>
        </w:tabs>
        <w:spacing w:after="0" w:line="240" w:lineRule="auto"/>
        <w:jc w:val="both"/>
        <w:rPr>
          <w:rFonts w:ascii="Times New Roman" w:hAnsi="Times New Roman" w:cs="Times New Roman"/>
        </w:rPr>
      </w:pPr>
      <w:r w:rsidRPr="0068632F">
        <w:rPr>
          <w:rFonts w:ascii="Times New Roman" w:hAnsi="Times New Roman" w:cs="Times New Roman"/>
          <w:lang w:val="es-ES"/>
        </w:rPr>
        <w:t>Como se muestra en la gráfica anterior, los estudiantes tienden a subrayar textos y explorar la lectura de forma superficial para aproximarse al contenido. Sin embargo, rara vez repasan el material una vez completadas las tareas, lo cual limita la consolidación del aprendizaje.</w:t>
      </w:r>
    </w:p>
    <w:p w14:paraId="48F47306" w14:textId="77777777" w:rsidR="000876DF" w:rsidRPr="0068632F" w:rsidRDefault="000876DF" w:rsidP="0068632F">
      <w:pPr>
        <w:tabs>
          <w:tab w:val="left" w:pos="6330"/>
        </w:tabs>
        <w:spacing w:after="0" w:line="240" w:lineRule="auto"/>
        <w:jc w:val="both"/>
        <w:rPr>
          <w:rFonts w:ascii="Times New Roman" w:hAnsi="Times New Roman" w:cs="Times New Roman"/>
        </w:rPr>
      </w:pPr>
    </w:p>
    <w:p w14:paraId="64ED806C" w14:textId="7FD3551C" w:rsidR="000876DF" w:rsidRPr="0068632F" w:rsidRDefault="000876DF" w:rsidP="0068632F">
      <w:pPr>
        <w:tabs>
          <w:tab w:val="left" w:pos="6330"/>
        </w:tabs>
        <w:spacing w:after="0" w:line="240" w:lineRule="auto"/>
        <w:jc w:val="both"/>
        <w:rPr>
          <w:rFonts w:ascii="Times New Roman" w:hAnsi="Times New Roman" w:cs="Times New Roman"/>
        </w:rPr>
      </w:pPr>
      <w:r w:rsidRPr="0068632F">
        <w:rPr>
          <w:rFonts w:ascii="Times New Roman" w:hAnsi="Times New Roman" w:cs="Times New Roman"/>
          <w:noProof/>
        </w:rPr>
        <w:lastRenderedPageBreak/>
        <w:drawing>
          <wp:inline distT="0" distB="0" distL="0" distR="0" wp14:anchorId="5EF46533" wp14:editId="1399DBBA">
            <wp:extent cx="5467350" cy="3057525"/>
            <wp:effectExtent l="0" t="0" r="0" b="9525"/>
            <wp:docPr id="703639650"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02184E" w14:textId="77777777" w:rsidR="0068632F" w:rsidRPr="0068632F" w:rsidRDefault="0068632F" w:rsidP="0068632F">
      <w:pPr>
        <w:tabs>
          <w:tab w:val="left" w:pos="6330"/>
        </w:tabs>
        <w:spacing w:after="0" w:line="240" w:lineRule="auto"/>
        <w:jc w:val="center"/>
        <w:rPr>
          <w:rFonts w:ascii="Times New Roman" w:hAnsi="Times New Roman" w:cs="Times New Roman"/>
        </w:rPr>
      </w:pPr>
      <w:r w:rsidRPr="0068632F">
        <w:rPr>
          <w:rFonts w:ascii="Times New Roman" w:hAnsi="Times New Roman" w:cs="Times New Roman"/>
        </w:rPr>
        <w:t>Fuente de elaboración propia</w:t>
      </w:r>
    </w:p>
    <w:p w14:paraId="0664A7DF"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5E88DA6B"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Aunque la escala de decodificación es la que contiene la mayor cantidad de reactivos, los estudiantes utilizan con poca frecuencia estas estrategias. En general, no acostumbran memorizar contenidos ni aplicar lo aprendido. No obstante, sí recurren ocasionalmente a las auto preguntas y a la explicación con sus propias palabras. También afirman realizar esquemas, como mapas conceptuales y cuadros comparativos, aunque con menor frecuencia. La estrategia más común sigue siendo el subrayado de textos.</w:t>
      </w:r>
    </w:p>
    <w:p w14:paraId="433034DB" w14:textId="77777777" w:rsidR="000876DF" w:rsidRPr="0068632F" w:rsidRDefault="000876DF" w:rsidP="0068632F">
      <w:pPr>
        <w:tabs>
          <w:tab w:val="left" w:pos="6330"/>
        </w:tabs>
        <w:spacing w:after="0" w:line="240" w:lineRule="auto"/>
        <w:jc w:val="both"/>
        <w:rPr>
          <w:rFonts w:ascii="Times New Roman" w:hAnsi="Times New Roman" w:cs="Times New Roman"/>
        </w:rPr>
      </w:pPr>
    </w:p>
    <w:p w14:paraId="2B68844F" w14:textId="77777777" w:rsidR="000876DF" w:rsidRPr="0068632F" w:rsidRDefault="000876DF" w:rsidP="0068632F">
      <w:pPr>
        <w:tabs>
          <w:tab w:val="left" w:pos="6330"/>
        </w:tabs>
        <w:spacing w:after="0" w:line="240" w:lineRule="auto"/>
        <w:jc w:val="both"/>
        <w:rPr>
          <w:rFonts w:ascii="Times New Roman" w:hAnsi="Times New Roman" w:cs="Times New Roman"/>
        </w:rPr>
      </w:pPr>
    </w:p>
    <w:p w14:paraId="63A8A0DD" w14:textId="1331297D" w:rsidR="000876DF" w:rsidRPr="0068632F" w:rsidRDefault="000876DF" w:rsidP="0068632F">
      <w:pPr>
        <w:tabs>
          <w:tab w:val="left" w:pos="6330"/>
        </w:tabs>
        <w:spacing w:after="0" w:line="240" w:lineRule="auto"/>
        <w:jc w:val="both"/>
        <w:rPr>
          <w:rFonts w:ascii="Times New Roman" w:hAnsi="Times New Roman" w:cs="Times New Roman"/>
        </w:rPr>
      </w:pPr>
      <w:r w:rsidRPr="0068632F">
        <w:rPr>
          <w:rFonts w:ascii="Times New Roman" w:hAnsi="Times New Roman" w:cs="Times New Roman"/>
          <w:noProof/>
        </w:rPr>
        <w:drawing>
          <wp:inline distT="0" distB="0" distL="0" distR="0" wp14:anchorId="60DB31D6" wp14:editId="7F5C4E34">
            <wp:extent cx="5514975" cy="2581275"/>
            <wp:effectExtent l="0" t="0" r="9525" b="9525"/>
            <wp:docPr id="1789884243"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9FF7D3" w14:textId="77777777" w:rsidR="0068632F" w:rsidRPr="0068632F" w:rsidRDefault="0068632F" w:rsidP="0068632F">
      <w:pPr>
        <w:tabs>
          <w:tab w:val="left" w:pos="6330"/>
        </w:tabs>
        <w:spacing w:after="0" w:line="240" w:lineRule="auto"/>
        <w:jc w:val="center"/>
        <w:rPr>
          <w:rFonts w:ascii="Times New Roman" w:hAnsi="Times New Roman" w:cs="Times New Roman"/>
        </w:rPr>
      </w:pPr>
      <w:r w:rsidRPr="0068632F">
        <w:rPr>
          <w:rFonts w:ascii="Times New Roman" w:hAnsi="Times New Roman" w:cs="Times New Roman"/>
        </w:rPr>
        <w:t>Fuente de elaboración propia</w:t>
      </w:r>
    </w:p>
    <w:p w14:paraId="57303A24" w14:textId="77777777" w:rsidR="000876DF" w:rsidRPr="0068632F" w:rsidRDefault="000876DF" w:rsidP="0068632F">
      <w:pPr>
        <w:tabs>
          <w:tab w:val="left" w:pos="6330"/>
        </w:tabs>
        <w:spacing w:after="0" w:line="240" w:lineRule="auto"/>
        <w:jc w:val="both"/>
        <w:rPr>
          <w:rFonts w:ascii="Times New Roman" w:hAnsi="Times New Roman" w:cs="Times New Roman"/>
        </w:rPr>
      </w:pPr>
    </w:p>
    <w:p w14:paraId="64D9ABCF" w14:textId="77777777" w:rsidR="0068632F" w:rsidRDefault="0068632F" w:rsidP="0068632F">
      <w:pPr>
        <w:tabs>
          <w:tab w:val="left" w:pos="6330"/>
        </w:tabs>
        <w:spacing w:after="0" w:line="240" w:lineRule="auto"/>
        <w:jc w:val="both"/>
        <w:rPr>
          <w:rFonts w:ascii="Times New Roman" w:hAnsi="Times New Roman" w:cs="Times New Roman"/>
          <w:lang w:val="es-ES"/>
        </w:rPr>
      </w:pPr>
    </w:p>
    <w:p w14:paraId="70335A95" w14:textId="61FDE8D2" w:rsidR="000876DF" w:rsidRPr="0068632F" w:rsidRDefault="000876DF" w:rsidP="0068632F">
      <w:pPr>
        <w:tabs>
          <w:tab w:val="left" w:pos="6330"/>
        </w:tabs>
        <w:spacing w:after="0" w:line="240" w:lineRule="auto"/>
        <w:jc w:val="both"/>
        <w:rPr>
          <w:rFonts w:ascii="Times New Roman" w:hAnsi="Times New Roman" w:cs="Times New Roman"/>
        </w:rPr>
      </w:pPr>
      <w:r w:rsidRPr="0068632F">
        <w:rPr>
          <w:rFonts w:ascii="Times New Roman" w:hAnsi="Times New Roman" w:cs="Times New Roman"/>
          <w:lang w:val="es-ES"/>
        </w:rPr>
        <w:lastRenderedPageBreak/>
        <w:t>En la gráfica anterior se observa que, para recuperar la información, los estudiantes se centran en la presentación del contenido de sus trabajos y, durante los exámenes, en leer cuidadosamente las preguntas para formular una respuesta adecuada. Sin embargo, rara vez aplican los conocimientos adquiridos a situaciones de la vida cotidiana.</w:t>
      </w:r>
    </w:p>
    <w:p w14:paraId="7D26E85B" w14:textId="77777777" w:rsidR="000876DF" w:rsidRPr="0068632F" w:rsidRDefault="000876DF" w:rsidP="0068632F">
      <w:pPr>
        <w:tabs>
          <w:tab w:val="left" w:pos="6330"/>
        </w:tabs>
        <w:spacing w:after="0" w:line="240" w:lineRule="auto"/>
        <w:jc w:val="both"/>
        <w:rPr>
          <w:rFonts w:ascii="Times New Roman" w:hAnsi="Times New Roman" w:cs="Times New Roman"/>
        </w:rPr>
      </w:pPr>
    </w:p>
    <w:p w14:paraId="58ACF05B" w14:textId="40FB732A" w:rsidR="000876DF" w:rsidRPr="0068632F" w:rsidRDefault="000876DF" w:rsidP="0068632F">
      <w:pPr>
        <w:tabs>
          <w:tab w:val="left" w:pos="6330"/>
        </w:tabs>
        <w:spacing w:after="0" w:line="240" w:lineRule="auto"/>
        <w:jc w:val="both"/>
        <w:rPr>
          <w:rFonts w:ascii="Times New Roman" w:hAnsi="Times New Roman" w:cs="Times New Roman"/>
        </w:rPr>
      </w:pPr>
      <w:r w:rsidRPr="0068632F">
        <w:rPr>
          <w:rFonts w:ascii="Times New Roman" w:hAnsi="Times New Roman" w:cs="Times New Roman"/>
          <w:noProof/>
        </w:rPr>
        <w:drawing>
          <wp:inline distT="0" distB="0" distL="0" distR="0" wp14:anchorId="5413D68D" wp14:editId="7E0C829B">
            <wp:extent cx="5753100" cy="2771775"/>
            <wp:effectExtent l="0" t="0" r="0" b="9525"/>
            <wp:docPr id="1569402394"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F34746" w14:textId="77777777" w:rsidR="0068632F" w:rsidRPr="0068632F" w:rsidRDefault="0068632F" w:rsidP="0068632F">
      <w:pPr>
        <w:tabs>
          <w:tab w:val="left" w:pos="6330"/>
        </w:tabs>
        <w:spacing w:after="0" w:line="240" w:lineRule="auto"/>
        <w:jc w:val="center"/>
        <w:rPr>
          <w:rFonts w:ascii="Times New Roman" w:hAnsi="Times New Roman" w:cs="Times New Roman"/>
        </w:rPr>
      </w:pPr>
      <w:r w:rsidRPr="0068632F">
        <w:rPr>
          <w:rFonts w:ascii="Times New Roman" w:hAnsi="Times New Roman" w:cs="Times New Roman"/>
        </w:rPr>
        <w:t>Fuente de elaboración propia</w:t>
      </w:r>
    </w:p>
    <w:p w14:paraId="7D8DB24A" w14:textId="77777777" w:rsidR="000876DF" w:rsidRPr="0068632F" w:rsidRDefault="000876DF" w:rsidP="0068632F">
      <w:pPr>
        <w:tabs>
          <w:tab w:val="left" w:pos="6330"/>
        </w:tabs>
        <w:spacing w:after="0" w:line="240" w:lineRule="auto"/>
        <w:jc w:val="both"/>
        <w:rPr>
          <w:rFonts w:ascii="Times New Roman" w:hAnsi="Times New Roman" w:cs="Times New Roman"/>
        </w:rPr>
      </w:pPr>
    </w:p>
    <w:p w14:paraId="3FFDBBEA"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La última escala corresponde al apoyo al procesamiento e incluye elementos que contribuyen a consolidar el aprendizaje previamente adquirido, decodificado y recuperado. Esta categoría incorpora aspectos como la motivación hacia la tarea, el ambiente de estudio, la autoestima, entre otros. En este ámbito, los estudiantes indican que sus motivaciones influyen directamente en el esfuerzo que dedican a los temas. Las afirmaciones con mayor puntuación fueron: </w:t>
      </w:r>
      <w:r w:rsidRPr="0068632F">
        <w:rPr>
          <w:rFonts w:ascii="Times New Roman" w:hAnsi="Times New Roman" w:cs="Times New Roman"/>
          <w:i/>
          <w:iCs/>
          <w:lang w:val="es-ES"/>
        </w:rPr>
        <w:t>“Me esfuerzo en el estudio para sentirme orgulloso de mí mismo”</w:t>
      </w:r>
      <w:r w:rsidRPr="0068632F">
        <w:rPr>
          <w:rFonts w:ascii="Times New Roman" w:hAnsi="Times New Roman" w:cs="Times New Roman"/>
          <w:lang w:val="es-ES"/>
        </w:rPr>
        <w:t xml:space="preserve"> y </w:t>
      </w:r>
      <w:r w:rsidRPr="0068632F">
        <w:rPr>
          <w:rFonts w:ascii="Times New Roman" w:hAnsi="Times New Roman" w:cs="Times New Roman"/>
          <w:i/>
          <w:iCs/>
          <w:lang w:val="es-ES"/>
        </w:rPr>
        <w:t>“Tomo nota de las tareas que he de realizar en cada asignatura”</w:t>
      </w:r>
      <w:r w:rsidRPr="0068632F">
        <w:rPr>
          <w:rFonts w:ascii="Times New Roman" w:hAnsi="Times New Roman" w:cs="Times New Roman"/>
          <w:lang w:val="es-ES"/>
        </w:rPr>
        <w:t>.</w:t>
      </w:r>
    </w:p>
    <w:p w14:paraId="041EE3BE" w14:textId="77777777" w:rsidR="000876DF" w:rsidRPr="0068632F" w:rsidRDefault="000876DF" w:rsidP="0068632F">
      <w:pPr>
        <w:tabs>
          <w:tab w:val="left" w:pos="6330"/>
        </w:tabs>
        <w:spacing w:after="0" w:line="240" w:lineRule="auto"/>
        <w:jc w:val="both"/>
        <w:rPr>
          <w:rFonts w:ascii="Times New Roman" w:hAnsi="Times New Roman" w:cs="Times New Roman"/>
        </w:rPr>
      </w:pPr>
    </w:p>
    <w:tbl>
      <w:tblPr>
        <w:tblW w:w="8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2"/>
        <w:gridCol w:w="992"/>
        <w:gridCol w:w="1844"/>
        <w:gridCol w:w="1697"/>
        <w:gridCol w:w="1275"/>
      </w:tblGrid>
      <w:tr w:rsidR="0068632F" w:rsidRPr="0068632F" w14:paraId="344992B2" w14:textId="77777777" w:rsidTr="000876DF">
        <w:trPr>
          <w:trHeight w:val="272"/>
          <w:jc w:val="center"/>
        </w:trPr>
        <w:tc>
          <w:tcPr>
            <w:tcW w:w="2263" w:type="dxa"/>
            <w:tcBorders>
              <w:top w:val="single" w:sz="4" w:space="0" w:color="000000"/>
              <w:left w:val="single" w:sz="4" w:space="0" w:color="000000"/>
              <w:bottom w:val="single" w:sz="4" w:space="0" w:color="000000"/>
              <w:right w:val="single" w:sz="4" w:space="0" w:color="000000"/>
            </w:tcBorders>
            <w:hideMark/>
          </w:tcPr>
          <w:p w14:paraId="30139A6F"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ESCALA</w:t>
            </w:r>
          </w:p>
        </w:tc>
        <w:tc>
          <w:tcPr>
            <w:tcW w:w="993" w:type="dxa"/>
            <w:tcBorders>
              <w:top w:val="single" w:sz="4" w:space="0" w:color="000000"/>
              <w:left w:val="single" w:sz="4" w:space="0" w:color="000000"/>
              <w:bottom w:val="single" w:sz="4" w:space="0" w:color="000000"/>
              <w:right w:val="single" w:sz="4" w:space="0" w:color="000000"/>
            </w:tcBorders>
            <w:hideMark/>
          </w:tcPr>
          <w:p w14:paraId="7B1866D1"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SIEMPRE</w:t>
            </w:r>
          </w:p>
        </w:tc>
        <w:tc>
          <w:tcPr>
            <w:tcW w:w="1845" w:type="dxa"/>
            <w:tcBorders>
              <w:top w:val="single" w:sz="4" w:space="0" w:color="000000"/>
              <w:left w:val="single" w:sz="4" w:space="0" w:color="000000"/>
              <w:bottom w:val="single" w:sz="4" w:space="0" w:color="000000"/>
              <w:right w:val="single" w:sz="4" w:space="0" w:color="000000"/>
            </w:tcBorders>
            <w:hideMark/>
          </w:tcPr>
          <w:p w14:paraId="722D5F9A"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BASTANTES VECES</w:t>
            </w:r>
          </w:p>
        </w:tc>
        <w:tc>
          <w:tcPr>
            <w:tcW w:w="1698" w:type="dxa"/>
            <w:tcBorders>
              <w:top w:val="single" w:sz="4" w:space="0" w:color="000000"/>
              <w:left w:val="single" w:sz="4" w:space="0" w:color="000000"/>
              <w:bottom w:val="single" w:sz="4" w:space="0" w:color="000000"/>
              <w:right w:val="single" w:sz="4" w:space="0" w:color="000000"/>
            </w:tcBorders>
            <w:hideMark/>
          </w:tcPr>
          <w:p w14:paraId="51B98491"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ALGUNAS VECES</w:t>
            </w:r>
          </w:p>
        </w:tc>
        <w:tc>
          <w:tcPr>
            <w:tcW w:w="1276" w:type="dxa"/>
            <w:tcBorders>
              <w:top w:val="single" w:sz="4" w:space="0" w:color="000000"/>
              <w:left w:val="single" w:sz="4" w:space="0" w:color="000000"/>
              <w:bottom w:val="single" w:sz="4" w:space="0" w:color="000000"/>
              <w:right w:val="single" w:sz="4" w:space="0" w:color="000000"/>
            </w:tcBorders>
            <w:hideMark/>
          </w:tcPr>
          <w:p w14:paraId="551F7EA0"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NUNCA</w:t>
            </w:r>
          </w:p>
        </w:tc>
      </w:tr>
      <w:tr w:rsidR="0068632F" w:rsidRPr="0068632F" w14:paraId="4291F262" w14:textId="77777777" w:rsidTr="000876DF">
        <w:trPr>
          <w:trHeight w:val="529"/>
          <w:jc w:val="center"/>
        </w:trPr>
        <w:tc>
          <w:tcPr>
            <w:tcW w:w="2263" w:type="dxa"/>
            <w:tcBorders>
              <w:top w:val="single" w:sz="4" w:space="0" w:color="000000"/>
              <w:left w:val="single" w:sz="4" w:space="0" w:color="000000"/>
              <w:bottom w:val="single" w:sz="4" w:space="0" w:color="000000"/>
              <w:right w:val="single" w:sz="4" w:space="0" w:color="000000"/>
            </w:tcBorders>
            <w:hideMark/>
          </w:tcPr>
          <w:p w14:paraId="058D96F3"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Adquisición de información</w:t>
            </w:r>
          </w:p>
        </w:tc>
        <w:tc>
          <w:tcPr>
            <w:tcW w:w="993" w:type="dxa"/>
            <w:tcBorders>
              <w:top w:val="single" w:sz="4" w:space="0" w:color="000000"/>
              <w:left w:val="single" w:sz="4" w:space="0" w:color="000000"/>
              <w:bottom w:val="single" w:sz="4" w:space="0" w:color="000000"/>
              <w:right w:val="single" w:sz="4" w:space="0" w:color="000000"/>
            </w:tcBorders>
            <w:hideMark/>
          </w:tcPr>
          <w:p w14:paraId="23E4AB6A"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19.55%</w:t>
            </w:r>
          </w:p>
        </w:tc>
        <w:tc>
          <w:tcPr>
            <w:tcW w:w="1845" w:type="dxa"/>
            <w:tcBorders>
              <w:top w:val="single" w:sz="4" w:space="0" w:color="000000"/>
              <w:left w:val="single" w:sz="4" w:space="0" w:color="000000"/>
              <w:bottom w:val="single" w:sz="4" w:space="0" w:color="000000"/>
              <w:right w:val="single" w:sz="4" w:space="0" w:color="000000"/>
            </w:tcBorders>
            <w:hideMark/>
          </w:tcPr>
          <w:p w14:paraId="1690D1C2"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36.35%</w:t>
            </w:r>
          </w:p>
        </w:tc>
        <w:tc>
          <w:tcPr>
            <w:tcW w:w="1698" w:type="dxa"/>
            <w:tcBorders>
              <w:top w:val="single" w:sz="4" w:space="0" w:color="000000"/>
              <w:left w:val="single" w:sz="4" w:space="0" w:color="000000"/>
              <w:bottom w:val="single" w:sz="4" w:space="0" w:color="000000"/>
              <w:right w:val="single" w:sz="4" w:space="0" w:color="000000"/>
            </w:tcBorders>
            <w:hideMark/>
          </w:tcPr>
          <w:p w14:paraId="4CCBC78F"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30.8%</w:t>
            </w:r>
          </w:p>
        </w:tc>
        <w:tc>
          <w:tcPr>
            <w:tcW w:w="1276" w:type="dxa"/>
            <w:tcBorders>
              <w:top w:val="single" w:sz="4" w:space="0" w:color="000000"/>
              <w:left w:val="single" w:sz="4" w:space="0" w:color="000000"/>
              <w:bottom w:val="single" w:sz="4" w:space="0" w:color="000000"/>
              <w:right w:val="single" w:sz="4" w:space="0" w:color="000000"/>
            </w:tcBorders>
            <w:hideMark/>
          </w:tcPr>
          <w:p w14:paraId="40B388C0"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14.30%</w:t>
            </w:r>
          </w:p>
        </w:tc>
      </w:tr>
      <w:tr w:rsidR="0068632F" w:rsidRPr="0068632F" w14:paraId="0E5BAAB0" w14:textId="77777777" w:rsidTr="000876DF">
        <w:trPr>
          <w:trHeight w:val="272"/>
          <w:jc w:val="center"/>
        </w:trPr>
        <w:tc>
          <w:tcPr>
            <w:tcW w:w="2263" w:type="dxa"/>
            <w:tcBorders>
              <w:top w:val="single" w:sz="4" w:space="0" w:color="000000"/>
              <w:left w:val="single" w:sz="4" w:space="0" w:color="000000"/>
              <w:bottom w:val="single" w:sz="4" w:space="0" w:color="000000"/>
              <w:right w:val="single" w:sz="4" w:space="0" w:color="000000"/>
            </w:tcBorders>
            <w:hideMark/>
          </w:tcPr>
          <w:p w14:paraId="740C8220"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Decodificación de información</w:t>
            </w:r>
          </w:p>
        </w:tc>
        <w:tc>
          <w:tcPr>
            <w:tcW w:w="993" w:type="dxa"/>
            <w:tcBorders>
              <w:top w:val="single" w:sz="4" w:space="0" w:color="000000"/>
              <w:left w:val="single" w:sz="4" w:space="0" w:color="000000"/>
              <w:bottom w:val="single" w:sz="4" w:space="0" w:color="000000"/>
              <w:right w:val="single" w:sz="4" w:space="0" w:color="000000"/>
            </w:tcBorders>
            <w:hideMark/>
          </w:tcPr>
          <w:p w14:paraId="1EE8EE61"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18.65%</w:t>
            </w:r>
          </w:p>
        </w:tc>
        <w:tc>
          <w:tcPr>
            <w:tcW w:w="1845" w:type="dxa"/>
            <w:tcBorders>
              <w:top w:val="single" w:sz="4" w:space="0" w:color="000000"/>
              <w:left w:val="single" w:sz="4" w:space="0" w:color="000000"/>
              <w:bottom w:val="single" w:sz="4" w:space="0" w:color="000000"/>
              <w:right w:val="single" w:sz="4" w:space="0" w:color="000000"/>
            </w:tcBorders>
            <w:hideMark/>
          </w:tcPr>
          <w:p w14:paraId="690DB050"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37.95%</w:t>
            </w:r>
          </w:p>
        </w:tc>
        <w:tc>
          <w:tcPr>
            <w:tcW w:w="1698" w:type="dxa"/>
            <w:tcBorders>
              <w:top w:val="single" w:sz="4" w:space="0" w:color="000000"/>
              <w:left w:val="single" w:sz="4" w:space="0" w:color="000000"/>
              <w:bottom w:val="single" w:sz="4" w:space="0" w:color="000000"/>
              <w:right w:val="single" w:sz="4" w:space="0" w:color="000000"/>
            </w:tcBorders>
            <w:hideMark/>
          </w:tcPr>
          <w:p w14:paraId="4D31EC4A"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31.02%</w:t>
            </w:r>
          </w:p>
        </w:tc>
        <w:tc>
          <w:tcPr>
            <w:tcW w:w="1276" w:type="dxa"/>
            <w:tcBorders>
              <w:top w:val="single" w:sz="4" w:space="0" w:color="000000"/>
              <w:left w:val="single" w:sz="4" w:space="0" w:color="000000"/>
              <w:bottom w:val="single" w:sz="4" w:space="0" w:color="000000"/>
              <w:right w:val="single" w:sz="4" w:space="0" w:color="000000"/>
            </w:tcBorders>
            <w:hideMark/>
          </w:tcPr>
          <w:p w14:paraId="0F42BD0F"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13.36%</w:t>
            </w:r>
          </w:p>
        </w:tc>
      </w:tr>
      <w:tr w:rsidR="0068632F" w:rsidRPr="0068632F" w14:paraId="1D27514D" w14:textId="77777777" w:rsidTr="000876DF">
        <w:trPr>
          <w:trHeight w:val="257"/>
          <w:jc w:val="center"/>
        </w:trPr>
        <w:tc>
          <w:tcPr>
            <w:tcW w:w="2263" w:type="dxa"/>
            <w:tcBorders>
              <w:top w:val="single" w:sz="4" w:space="0" w:color="000000"/>
              <w:left w:val="single" w:sz="4" w:space="0" w:color="000000"/>
              <w:bottom w:val="single" w:sz="4" w:space="0" w:color="000000"/>
              <w:right w:val="single" w:sz="4" w:space="0" w:color="000000"/>
            </w:tcBorders>
            <w:hideMark/>
          </w:tcPr>
          <w:p w14:paraId="6DAFEB4A"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Recuperación de la información</w:t>
            </w:r>
          </w:p>
        </w:tc>
        <w:tc>
          <w:tcPr>
            <w:tcW w:w="993" w:type="dxa"/>
            <w:tcBorders>
              <w:top w:val="single" w:sz="4" w:space="0" w:color="000000"/>
              <w:left w:val="single" w:sz="4" w:space="0" w:color="000000"/>
              <w:bottom w:val="single" w:sz="4" w:space="0" w:color="000000"/>
              <w:right w:val="single" w:sz="4" w:space="0" w:color="000000"/>
            </w:tcBorders>
            <w:hideMark/>
          </w:tcPr>
          <w:p w14:paraId="10E26F6B"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17.72%</w:t>
            </w:r>
          </w:p>
        </w:tc>
        <w:tc>
          <w:tcPr>
            <w:tcW w:w="1845" w:type="dxa"/>
            <w:tcBorders>
              <w:top w:val="single" w:sz="4" w:space="0" w:color="000000"/>
              <w:left w:val="single" w:sz="4" w:space="0" w:color="000000"/>
              <w:bottom w:val="single" w:sz="4" w:space="0" w:color="000000"/>
              <w:right w:val="single" w:sz="4" w:space="0" w:color="000000"/>
            </w:tcBorders>
            <w:hideMark/>
          </w:tcPr>
          <w:p w14:paraId="59D92753"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41.88%</w:t>
            </w:r>
          </w:p>
        </w:tc>
        <w:tc>
          <w:tcPr>
            <w:tcW w:w="1698" w:type="dxa"/>
            <w:tcBorders>
              <w:top w:val="single" w:sz="4" w:space="0" w:color="000000"/>
              <w:left w:val="single" w:sz="4" w:space="0" w:color="000000"/>
              <w:bottom w:val="single" w:sz="4" w:space="0" w:color="000000"/>
              <w:right w:val="single" w:sz="4" w:space="0" w:color="000000"/>
            </w:tcBorders>
            <w:hideMark/>
          </w:tcPr>
          <w:p w14:paraId="7AC6719E"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28.27%</w:t>
            </w:r>
          </w:p>
        </w:tc>
        <w:tc>
          <w:tcPr>
            <w:tcW w:w="1276" w:type="dxa"/>
            <w:tcBorders>
              <w:top w:val="single" w:sz="4" w:space="0" w:color="000000"/>
              <w:left w:val="single" w:sz="4" w:space="0" w:color="000000"/>
              <w:bottom w:val="single" w:sz="4" w:space="0" w:color="000000"/>
              <w:right w:val="single" w:sz="4" w:space="0" w:color="000000"/>
            </w:tcBorders>
            <w:hideMark/>
          </w:tcPr>
          <w:p w14:paraId="2A01ABC4"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13.11%</w:t>
            </w:r>
          </w:p>
        </w:tc>
      </w:tr>
      <w:tr w:rsidR="0068632F" w:rsidRPr="0068632F" w14:paraId="389F036B" w14:textId="77777777" w:rsidTr="000876DF">
        <w:trPr>
          <w:trHeight w:val="257"/>
          <w:jc w:val="center"/>
        </w:trPr>
        <w:tc>
          <w:tcPr>
            <w:tcW w:w="2263" w:type="dxa"/>
            <w:tcBorders>
              <w:top w:val="single" w:sz="4" w:space="0" w:color="000000"/>
              <w:left w:val="single" w:sz="4" w:space="0" w:color="000000"/>
              <w:bottom w:val="single" w:sz="4" w:space="0" w:color="000000"/>
              <w:right w:val="single" w:sz="4" w:space="0" w:color="000000"/>
            </w:tcBorders>
            <w:hideMark/>
          </w:tcPr>
          <w:p w14:paraId="0866BB50"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Apoyo al procesamiento</w:t>
            </w:r>
          </w:p>
        </w:tc>
        <w:tc>
          <w:tcPr>
            <w:tcW w:w="993" w:type="dxa"/>
            <w:tcBorders>
              <w:top w:val="single" w:sz="4" w:space="0" w:color="000000"/>
              <w:left w:val="single" w:sz="4" w:space="0" w:color="000000"/>
              <w:bottom w:val="single" w:sz="4" w:space="0" w:color="000000"/>
              <w:right w:val="single" w:sz="4" w:space="0" w:color="000000"/>
            </w:tcBorders>
            <w:hideMark/>
          </w:tcPr>
          <w:p w14:paraId="682C9259"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19.58%</w:t>
            </w:r>
          </w:p>
        </w:tc>
        <w:tc>
          <w:tcPr>
            <w:tcW w:w="1845" w:type="dxa"/>
            <w:tcBorders>
              <w:top w:val="single" w:sz="4" w:space="0" w:color="000000"/>
              <w:left w:val="single" w:sz="4" w:space="0" w:color="000000"/>
              <w:bottom w:val="single" w:sz="4" w:space="0" w:color="000000"/>
              <w:right w:val="single" w:sz="4" w:space="0" w:color="000000"/>
            </w:tcBorders>
            <w:hideMark/>
          </w:tcPr>
          <w:p w14:paraId="10F75992"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40.47%</w:t>
            </w:r>
          </w:p>
        </w:tc>
        <w:tc>
          <w:tcPr>
            <w:tcW w:w="1698" w:type="dxa"/>
            <w:tcBorders>
              <w:top w:val="single" w:sz="4" w:space="0" w:color="000000"/>
              <w:left w:val="single" w:sz="4" w:space="0" w:color="000000"/>
              <w:bottom w:val="single" w:sz="4" w:space="0" w:color="000000"/>
              <w:right w:val="single" w:sz="4" w:space="0" w:color="000000"/>
            </w:tcBorders>
            <w:hideMark/>
          </w:tcPr>
          <w:p w14:paraId="7C33E577"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28.55%</w:t>
            </w:r>
          </w:p>
        </w:tc>
        <w:tc>
          <w:tcPr>
            <w:tcW w:w="1276" w:type="dxa"/>
            <w:tcBorders>
              <w:top w:val="single" w:sz="4" w:space="0" w:color="000000"/>
              <w:left w:val="single" w:sz="4" w:space="0" w:color="000000"/>
              <w:bottom w:val="single" w:sz="4" w:space="0" w:color="000000"/>
              <w:right w:val="single" w:sz="4" w:space="0" w:color="000000"/>
            </w:tcBorders>
            <w:hideMark/>
          </w:tcPr>
          <w:p w14:paraId="6DF7059B" w14:textId="77777777" w:rsidR="000876DF" w:rsidRPr="0068632F" w:rsidRDefault="000876DF" w:rsidP="0068632F">
            <w:pPr>
              <w:tabs>
                <w:tab w:val="left" w:pos="6330"/>
              </w:tabs>
              <w:spacing w:after="0" w:line="240" w:lineRule="auto"/>
              <w:jc w:val="both"/>
              <w:rPr>
                <w:rFonts w:ascii="Times New Roman" w:hAnsi="Times New Roman" w:cs="Times New Roman"/>
                <w:b/>
              </w:rPr>
            </w:pPr>
            <w:r w:rsidRPr="0068632F">
              <w:rPr>
                <w:rFonts w:ascii="Times New Roman" w:hAnsi="Times New Roman" w:cs="Times New Roman"/>
                <w:b/>
              </w:rPr>
              <w:t>12.38%</w:t>
            </w:r>
          </w:p>
        </w:tc>
      </w:tr>
    </w:tbl>
    <w:p w14:paraId="4753004E" w14:textId="77777777" w:rsidR="000876DF" w:rsidRPr="0068632F" w:rsidRDefault="000876DF" w:rsidP="0068632F">
      <w:pPr>
        <w:tabs>
          <w:tab w:val="left" w:pos="6330"/>
        </w:tabs>
        <w:spacing w:after="0" w:line="240" w:lineRule="auto"/>
        <w:jc w:val="center"/>
        <w:rPr>
          <w:rFonts w:ascii="Times New Roman" w:hAnsi="Times New Roman" w:cs="Times New Roman"/>
        </w:rPr>
      </w:pPr>
      <w:r w:rsidRPr="0068632F">
        <w:rPr>
          <w:rFonts w:ascii="Times New Roman" w:hAnsi="Times New Roman" w:cs="Times New Roman"/>
        </w:rPr>
        <w:t>Fuente de elaboración propia</w:t>
      </w:r>
    </w:p>
    <w:p w14:paraId="563F8168" w14:textId="77777777" w:rsidR="000876DF" w:rsidRPr="0068632F" w:rsidRDefault="000876DF" w:rsidP="0068632F">
      <w:pPr>
        <w:tabs>
          <w:tab w:val="left" w:pos="6330"/>
        </w:tabs>
        <w:spacing w:after="0" w:line="240" w:lineRule="auto"/>
        <w:jc w:val="both"/>
        <w:rPr>
          <w:rFonts w:ascii="Times New Roman" w:hAnsi="Times New Roman" w:cs="Times New Roman"/>
        </w:rPr>
      </w:pPr>
    </w:p>
    <w:p w14:paraId="5D546126"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091FDE00"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La tabla anterior muestra que la escala de Apoyo al procesamiento obtuvo la puntuación más alta, lo que sugiere que los jóvenes tienden a emplear con mayor frecuencia estrategias de carácter socio afectivo, como la motivación intrínseca y extrínseca, así como estrategias </w:t>
      </w:r>
      <w:r w:rsidRPr="0068632F">
        <w:rPr>
          <w:rFonts w:ascii="Times New Roman" w:hAnsi="Times New Roman" w:cs="Times New Roman"/>
          <w:lang w:val="es-ES"/>
        </w:rPr>
        <w:lastRenderedPageBreak/>
        <w:t>afectivas y sociales.</w:t>
      </w:r>
      <w:r w:rsidRPr="0068632F">
        <w:rPr>
          <w:rFonts w:ascii="Times New Roman" w:hAnsi="Times New Roman" w:cs="Times New Roman"/>
        </w:rPr>
        <w:t xml:space="preserve"> </w:t>
      </w:r>
      <w:r w:rsidRPr="0068632F">
        <w:rPr>
          <w:rFonts w:ascii="Times New Roman" w:hAnsi="Times New Roman" w:cs="Times New Roman"/>
          <w:lang w:val="es-ES"/>
        </w:rPr>
        <w:t>En contraste, la Escala de Adquisición de la información fue la menos utilizada, lo cual indica que estrategias como el subrayado de textos, la elaboración de resúmenes o mapas conceptuales, orientadas a activar la memoria a corto plazo, se emplean con menor frecuencia. Esta situación podría deberse al desinterés o al desconocimiento sobre cómo aplicarlas de forma eficaz.</w:t>
      </w:r>
    </w:p>
    <w:p w14:paraId="2B519869" w14:textId="77777777" w:rsidR="0068632F" w:rsidRDefault="0068632F" w:rsidP="0068632F">
      <w:pPr>
        <w:tabs>
          <w:tab w:val="left" w:pos="6330"/>
        </w:tabs>
        <w:spacing w:after="0" w:line="240" w:lineRule="auto"/>
        <w:jc w:val="both"/>
        <w:rPr>
          <w:rFonts w:ascii="Times New Roman" w:hAnsi="Times New Roman" w:cs="Times New Roman"/>
          <w:b/>
          <w:lang w:val="es-ES"/>
        </w:rPr>
      </w:pPr>
    </w:p>
    <w:p w14:paraId="2081589D" w14:textId="050BA8A6" w:rsidR="000876DF" w:rsidRDefault="000876DF" w:rsidP="0068632F">
      <w:pPr>
        <w:tabs>
          <w:tab w:val="left" w:pos="6330"/>
        </w:tabs>
        <w:spacing w:after="0" w:line="240" w:lineRule="auto"/>
        <w:jc w:val="center"/>
        <w:rPr>
          <w:rFonts w:ascii="Times New Roman" w:hAnsi="Times New Roman" w:cs="Times New Roman"/>
          <w:b/>
          <w:lang w:val="es-ES"/>
        </w:rPr>
      </w:pPr>
      <w:r w:rsidRPr="0068632F">
        <w:rPr>
          <w:rFonts w:ascii="Times New Roman" w:hAnsi="Times New Roman" w:cs="Times New Roman"/>
          <w:b/>
          <w:lang w:val="es-ES"/>
        </w:rPr>
        <w:t>Discusión</w:t>
      </w:r>
    </w:p>
    <w:p w14:paraId="58C1E7D3" w14:textId="77777777" w:rsidR="0068632F" w:rsidRPr="0068632F" w:rsidRDefault="0068632F" w:rsidP="0068632F">
      <w:pPr>
        <w:tabs>
          <w:tab w:val="left" w:pos="6330"/>
        </w:tabs>
        <w:spacing w:after="0" w:line="240" w:lineRule="auto"/>
        <w:jc w:val="both"/>
        <w:rPr>
          <w:rFonts w:ascii="Times New Roman" w:hAnsi="Times New Roman" w:cs="Times New Roman"/>
          <w:b/>
          <w:lang w:val="es-ES"/>
        </w:rPr>
      </w:pPr>
    </w:p>
    <w:p w14:paraId="1D31449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De acuerdo con </w:t>
      </w:r>
      <w:proofErr w:type="spellStart"/>
      <w:r w:rsidRPr="0068632F">
        <w:rPr>
          <w:rFonts w:ascii="Times New Roman" w:hAnsi="Times New Roman" w:cs="Times New Roman"/>
          <w:lang w:val="es-ES"/>
        </w:rPr>
        <w:t>Gázquez</w:t>
      </w:r>
      <w:proofErr w:type="spellEnd"/>
      <w:r w:rsidRPr="0068632F">
        <w:rPr>
          <w:rFonts w:ascii="Times New Roman" w:hAnsi="Times New Roman" w:cs="Times New Roman"/>
          <w:lang w:val="es-ES"/>
        </w:rPr>
        <w:t xml:space="preserve"> et al. (2006), una adecuada comprensión de las propias capacidades puede favorecer niveles más altos de autorregulación y conciencia, elementos fundamentales para el uso estratégico del aprendizaje. Los resultados del presente estudio muestran que la Escala de Adquisición de la información es la menos utilizada. Esto sugiere que estrategias como el subrayado de textos, la elaboración de resúmenes y la creación de mapas conceptuales, dirigidas a fortalecer la memoria a corto plazo, son poco empleadas, posiblemente debido al desinterés o a la falta de conocimiento sobre su uso efectivo.</w:t>
      </w:r>
    </w:p>
    <w:p w14:paraId="06205E19"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22C69C6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Asimismo, De La Rosa Benavides (2016) señala que el uso del parafraseo durante el estudio favorece la codificación de la información, lo cual a su vez beneficia la memoria. Es necesario brindar orientación oportuna a los estudiantes para favorecer la aplicación efectiva de estrategias de aprendizaje. Según Villarruel (2009), la autodeterminación y la autonomía en el aprendizaje pueden desarrollarse mediante estrategias que fomenten el pensamiento creativo y crítico, promoviendo así la reflexión y la autorregulación en los estudiantes. Cada uno de los aspectos analizados en el test ACRA pueden proporcionar valiosas herramientas pedagógicas a los docentes para mejorar el aprendizaje en sus estudiantes.</w:t>
      </w:r>
    </w:p>
    <w:p w14:paraId="386A1107" w14:textId="4F691C46" w:rsidR="000876DF" w:rsidRPr="0068632F" w:rsidRDefault="000876DF" w:rsidP="0068632F">
      <w:pPr>
        <w:tabs>
          <w:tab w:val="left" w:pos="6330"/>
        </w:tabs>
        <w:spacing w:after="0" w:line="240" w:lineRule="auto"/>
        <w:jc w:val="both"/>
        <w:rPr>
          <w:rFonts w:ascii="Times New Roman" w:hAnsi="Times New Roman" w:cs="Times New Roman"/>
          <w:lang w:val="es-ES"/>
        </w:rPr>
      </w:pPr>
    </w:p>
    <w:p w14:paraId="581C0093"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454EE8BC" w14:textId="0E6E84EC" w:rsidR="000876DF" w:rsidRPr="0068632F" w:rsidRDefault="000876DF" w:rsidP="0068632F">
      <w:pPr>
        <w:tabs>
          <w:tab w:val="left" w:pos="6330"/>
        </w:tabs>
        <w:spacing w:after="0" w:line="240" w:lineRule="auto"/>
        <w:jc w:val="center"/>
        <w:rPr>
          <w:rFonts w:ascii="Times New Roman" w:hAnsi="Times New Roman" w:cs="Times New Roman"/>
          <w:lang w:val="es-ES"/>
        </w:rPr>
      </w:pPr>
      <w:r w:rsidRPr="0068632F">
        <w:rPr>
          <w:rFonts w:ascii="Times New Roman" w:hAnsi="Times New Roman" w:cs="Times New Roman"/>
          <w:b/>
          <w:lang w:val="es-ES"/>
        </w:rPr>
        <w:t>Conclusiones</w:t>
      </w:r>
    </w:p>
    <w:p w14:paraId="7F434C4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53D1899E"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A partir del análisis de los resultados, se propone utilizar esta información como diagnóstico de necesidades para desarrollar un plan de trabajo dirigido tanto a estudiantes como a docentes. El objetivo es fortalecer las cuatro escalas de aprendizaje y dotar al estudiante de herramientas que le permitan desenvolverse adecuadamente en el nivel medio superior, y superior, así como en su futura inserción laboral. La eficiencia del sistema educativo de bachilleres podrá mejorar el éxito de los estudiantes cuando se consideren el análisis y los cambios necesarios en cuanto a las estrategias de aprendizaje que utilizan los estudiantes.</w:t>
      </w:r>
    </w:p>
    <w:p w14:paraId="2899662A"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1FF12516"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El interés por conocer las estrategias de aprendizaje que utilizan los jóvenes es con la finalidad de poder establecer apoyos en forma más sustentada; es decir, derivado del conocimiento que se obtenga de sus habilidades de aprendizaje. Muchos jóvenes tienen problemas debido a sus deficientes formas de estudiar, a la incapacidad de seleccionar adecuadamente determinadas estrategias de aprendizaje. La idea central de las estrategias es facilitar al estudiante la incorporación cognitiva de los conocimientos académicos. Algo que es importante señalar es que la utilización de las estrategias de aprendizaje si bien ayudan al desarrollo académico de los estudiantes no significa que eso sea la solución a los problemas en la adquisición del conocimiento, existen otras variables que habría que revisar </w:t>
      </w:r>
    </w:p>
    <w:p w14:paraId="01288FF1" w14:textId="77777777" w:rsidR="000876DF" w:rsidRPr="0068632F" w:rsidRDefault="000876DF" w:rsidP="0068632F">
      <w:pPr>
        <w:tabs>
          <w:tab w:val="left" w:pos="6330"/>
        </w:tabs>
        <w:spacing w:after="0" w:line="240" w:lineRule="auto"/>
        <w:jc w:val="both"/>
        <w:rPr>
          <w:rFonts w:ascii="Times New Roman" w:hAnsi="Times New Roman" w:cs="Times New Roman"/>
        </w:rPr>
      </w:pPr>
    </w:p>
    <w:p w14:paraId="46AB2D2C" w14:textId="35CCCC94" w:rsidR="000876DF" w:rsidRPr="0068632F" w:rsidRDefault="000876DF" w:rsidP="0068632F">
      <w:pPr>
        <w:tabs>
          <w:tab w:val="left" w:pos="6330"/>
        </w:tabs>
        <w:spacing w:after="0" w:line="240" w:lineRule="auto"/>
        <w:jc w:val="both"/>
        <w:rPr>
          <w:rFonts w:ascii="Times New Roman" w:hAnsi="Times New Roman" w:cs="Times New Roman"/>
        </w:rPr>
      </w:pPr>
      <w:r w:rsidRPr="0068632F">
        <w:rPr>
          <w:rFonts w:ascii="Times New Roman" w:hAnsi="Times New Roman" w:cs="Times New Roman"/>
        </w:rPr>
        <w:lastRenderedPageBreak/>
        <w:t xml:space="preserve">Con base en los resultados, se recomienda implementar actividades colaborativas que fomenten habilidades sociales entre los estudiantes. Asimismo, dado que no presentan dificultades para establecer relaciones entre conceptos, pueden utilizarse analogías y metáforas durante las sesiones de clase para facilitar la comprensión. Otra estrategia efectiva es el uso de rúbricas, en las que se definan con claridad los objetivos de cada actividad y se proporcionen orientaciones explícitas sobre los criterios de evaluación. </w:t>
      </w:r>
      <w:r w:rsidRPr="0068632F">
        <w:rPr>
          <w:rFonts w:ascii="Times New Roman" w:hAnsi="Times New Roman" w:cs="Times New Roman"/>
          <w:lang w:val="es-ES"/>
        </w:rPr>
        <w:t>Se continuará con el análisis del uso de estrategias de aprendizaje a fin de desarrollar propuestas de mejora en los procesos de enseñanza-aprendizaje del nivel medio superior.</w:t>
      </w:r>
    </w:p>
    <w:p w14:paraId="2FF0CE9C" w14:textId="77777777" w:rsidR="000876DF" w:rsidRPr="0068632F" w:rsidRDefault="000876DF" w:rsidP="0068632F">
      <w:pPr>
        <w:tabs>
          <w:tab w:val="left" w:pos="6330"/>
        </w:tabs>
        <w:spacing w:after="0" w:line="240" w:lineRule="auto"/>
        <w:jc w:val="both"/>
        <w:rPr>
          <w:rFonts w:ascii="Times New Roman" w:hAnsi="Times New Roman" w:cs="Times New Roman"/>
          <w:b/>
          <w:lang w:val="es-ES"/>
        </w:rPr>
      </w:pPr>
    </w:p>
    <w:p w14:paraId="4432FBC1" w14:textId="77777777" w:rsidR="000876DF" w:rsidRDefault="000876DF" w:rsidP="0068632F">
      <w:pPr>
        <w:tabs>
          <w:tab w:val="left" w:pos="6330"/>
        </w:tabs>
        <w:spacing w:after="0" w:line="240" w:lineRule="auto"/>
        <w:jc w:val="center"/>
        <w:rPr>
          <w:rFonts w:ascii="Times New Roman" w:hAnsi="Times New Roman" w:cs="Times New Roman"/>
          <w:b/>
          <w:lang w:val="es-ES"/>
        </w:rPr>
      </w:pPr>
      <w:r w:rsidRPr="0068632F">
        <w:rPr>
          <w:rFonts w:ascii="Times New Roman" w:hAnsi="Times New Roman" w:cs="Times New Roman"/>
          <w:b/>
          <w:lang w:val="es-ES"/>
        </w:rPr>
        <w:t>Futuras líneas de investigación</w:t>
      </w:r>
    </w:p>
    <w:p w14:paraId="4FA8B376" w14:textId="77777777" w:rsidR="0068632F" w:rsidRPr="0068632F" w:rsidRDefault="0068632F" w:rsidP="0068632F">
      <w:pPr>
        <w:tabs>
          <w:tab w:val="left" w:pos="6330"/>
        </w:tabs>
        <w:spacing w:after="0" w:line="240" w:lineRule="auto"/>
        <w:jc w:val="center"/>
        <w:rPr>
          <w:rFonts w:ascii="Times New Roman" w:hAnsi="Times New Roman" w:cs="Times New Roman"/>
          <w:b/>
          <w:lang w:val="es-ES"/>
        </w:rPr>
      </w:pPr>
    </w:p>
    <w:p w14:paraId="72F10715"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Es fundamental continuar investigando las estrategias de aprendizaje que emplean los estudiantes, con el fin de diseñar intervenciones oportunas a través del programa institucional de Tutorías. Este tipo de acciones permitiría fortalecer el uso consciente y estratégico de dichas estrategias, promoviendo en los estudiantes mayor seguridad, confianza y competitividad académica al momento de enfrentarse a tareas escolares. Además, un conocimiento profundo de las propias capacidades facilita el desarrollo de la autorregulación y la conciencia sobre el proceso de aprendizaje, elementos clave para alcanzar un aprendizaje autónomo y significativo.</w:t>
      </w:r>
    </w:p>
    <w:p w14:paraId="23A9A705" w14:textId="15F99375" w:rsidR="000876DF" w:rsidRPr="0068632F" w:rsidRDefault="000876DF" w:rsidP="0068632F">
      <w:pPr>
        <w:tabs>
          <w:tab w:val="left" w:pos="6330"/>
        </w:tabs>
        <w:spacing w:after="0" w:line="240" w:lineRule="auto"/>
        <w:jc w:val="both"/>
        <w:rPr>
          <w:rFonts w:ascii="Times New Roman" w:hAnsi="Times New Roman" w:cs="Times New Roman"/>
          <w:lang w:val="es-ES"/>
        </w:rPr>
      </w:pPr>
    </w:p>
    <w:p w14:paraId="3E791DFE" w14:textId="77777777" w:rsidR="000876DF" w:rsidRPr="0068632F" w:rsidRDefault="000876DF" w:rsidP="0068632F">
      <w:pPr>
        <w:tabs>
          <w:tab w:val="left" w:pos="6330"/>
        </w:tabs>
        <w:spacing w:after="0" w:line="240" w:lineRule="auto"/>
        <w:jc w:val="both"/>
        <w:rPr>
          <w:rFonts w:ascii="Times New Roman" w:hAnsi="Times New Roman" w:cs="Times New Roman"/>
          <w:b/>
          <w:bCs/>
          <w:lang w:val="es-ES"/>
        </w:rPr>
      </w:pPr>
    </w:p>
    <w:p w14:paraId="78018BFA"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0BE4F5BA"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2896E9CB"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0259B3AC"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4D8525BB"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4E20F74D"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09390043"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28378A54"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41B81E49"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659B7DA4"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5FF3227C"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546BF872"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6ECF48F4"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1620231E"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36CCD789"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13B62FCE"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002B1F26"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4409E943"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6B50CBB5"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4A4E5318"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78357B79"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356658A6"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32D3485A"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762F1A35"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05FAC241"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566D564C" w14:textId="77777777" w:rsidR="0068632F" w:rsidRDefault="0068632F" w:rsidP="0068632F">
      <w:pPr>
        <w:tabs>
          <w:tab w:val="left" w:pos="6330"/>
        </w:tabs>
        <w:spacing w:after="0" w:line="240" w:lineRule="auto"/>
        <w:jc w:val="center"/>
        <w:rPr>
          <w:rFonts w:ascii="Times New Roman" w:hAnsi="Times New Roman" w:cs="Times New Roman"/>
          <w:b/>
          <w:bCs/>
          <w:lang w:val="es-ES"/>
        </w:rPr>
      </w:pPr>
    </w:p>
    <w:p w14:paraId="4780756F" w14:textId="7FFADFEC" w:rsidR="000876DF" w:rsidRPr="0068632F" w:rsidRDefault="0068632F" w:rsidP="0068632F">
      <w:pPr>
        <w:tabs>
          <w:tab w:val="left" w:pos="6330"/>
        </w:tabs>
        <w:spacing w:after="0" w:line="240" w:lineRule="auto"/>
        <w:jc w:val="center"/>
        <w:rPr>
          <w:rFonts w:ascii="Times New Roman" w:hAnsi="Times New Roman" w:cs="Times New Roman"/>
          <w:b/>
          <w:bCs/>
          <w:lang w:val="es-ES"/>
        </w:rPr>
      </w:pPr>
      <w:r>
        <w:rPr>
          <w:rFonts w:ascii="Times New Roman" w:hAnsi="Times New Roman" w:cs="Times New Roman"/>
          <w:b/>
          <w:bCs/>
          <w:lang w:val="es-ES"/>
        </w:rPr>
        <w:lastRenderedPageBreak/>
        <w:t>Referencias</w:t>
      </w:r>
    </w:p>
    <w:p w14:paraId="26260D33" w14:textId="77777777" w:rsidR="000876DF" w:rsidRPr="0068632F" w:rsidRDefault="000876DF" w:rsidP="0068632F">
      <w:pPr>
        <w:tabs>
          <w:tab w:val="left" w:pos="6330"/>
        </w:tabs>
        <w:spacing w:after="0" w:line="240" w:lineRule="auto"/>
        <w:jc w:val="both"/>
        <w:rPr>
          <w:rFonts w:ascii="Times New Roman" w:hAnsi="Times New Roman" w:cs="Times New Roman"/>
          <w:b/>
          <w:lang w:val="es-ES"/>
        </w:rPr>
      </w:pPr>
    </w:p>
    <w:p w14:paraId="1CD52A4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Ausubel, D. Novak, J. &amp; </w:t>
      </w:r>
      <w:proofErr w:type="spellStart"/>
      <w:r w:rsidRPr="0068632F">
        <w:rPr>
          <w:rFonts w:ascii="Times New Roman" w:hAnsi="Times New Roman" w:cs="Times New Roman"/>
          <w:lang w:val="es-ES"/>
        </w:rPr>
        <w:t>Hanesian</w:t>
      </w:r>
      <w:proofErr w:type="spellEnd"/>
      <w:r w:rsidRPr="0068632F">
        <w:rPr>
          <w:rFonts w:ascii="Times New Roman" w:hAnsi="Times New Roman" w:cs="Times New Roman"/>
          <w:lang w:val="es-ES"/>
        </w:rPr>
        <w:t xml:space="preserve">, H. (1983). </w:t>
      </w:r>
      <w:r w:rsidRPr="0068632F">
        <w:rPr>
          <w:rFonts w:ascii="Times New Roman" w:hAnsi="Times New Roman" w:cs="Times New Roman"/>
          <w:i/>
          <w:iCs/>
          <w:lang w:val="es-ES"/>
        </w:rPr>
        <w:t>Psicología educativa Un punto de vista cognoscitivo</w:t>
      </w:r>
      <w:r w:rsidRPr="0068632F">
        <w:rPr>
          <w:rFonts w:ascii="Times New Roman" w:hAnsi="Times New Roman" w:cs="Times New Roman"/>
          <w:lang w:val="es-ES"/>
        </w:rPr>
        <w:t>. México: Trillas.</w:t>
      </w:r>
    </w:p>
    <w:p w14:paraId="38C2D974"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261D08D0"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De La Rosa Benavides, L. G. (2016). </w:t>
      </w:r>
      <w:r w:rsidRPr="0068632F">
        <w:rPr>
          <w:rFonts w:ascii="Times New Roman" w:hAnsi="Times New Roman" w:cs="Times New Roman"/>
          <w:i/>
          <w:lang w:val="es-ES"/>
        </w:rPr>
        <w:t>Relación entre las estrategias de aprendizaje y el rendimiento académico en estudiantes de educación básica primaria</w:t>
      </w:r>
      <w:r w:rsidRPr="0068632F">
        <w:rPr>
          <w:rFonts w:ascii="Times New Roman" w:hAnsi="Times New Roman" w:cs="Times New Roman"/>
          <w:lang w:val="es-ES"/>
        </w:rPr>
        <w:t>. </w:t>
      </w:r>
      <w:r w:rsidRPr="0068632F">
        <w:rPr>
          <w:rFonts w:ascii="Times New Roman" w:hAnsi="Times New Roman" w:cs="Times New Roman"/>
          <w:i/>
          <w:iCs/>
          <w:lang w:val="es-ES"/>
        </w:rPr>
        <w:t>Encuentros</w:t>
      </w:r>
      <w:r w:rsidRPr="0068632F">
        <w:rPr>
          <w:rFonts w:ascii="Times New Roman" w:hAnsi="Times New Roman" w:cs="Times New Roman"/>
          <w:lang w:val="es-ES"/>
        </w:rPr>
        <w:t>, </w:t>
      </w:r>
      <w:r w:rsidRPr="0068632F">
        <w:rPr>
          <w:rFonts w:ascii="Times New Roman" w:hAnsi="Times New Roman" w:cs="Times New Roman"/>
          <w:i/>
          <w:iCs/>
          <w:lang w:val="es-ES"/>
        </w:rPr>
        <w:t>14</w:t>
      </w:r>
      <w:r w:rsidRPr="0068632F">
        <w:rPr>
          <w:rFonts w:ascii="Times New Roman" w:hAnsi="Times New Roman" w:cs="Times New Roman"/>
          <w:lang w:val="es-ES"/>
        </w:rPr>
        <w:t>(1), 87-101.</w:t>
      </w:r>
    </w:p>
    <w:p w14:paraId="42E7ECF4"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567A1ADD"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DGB. (2016). </w:t>
      </w:r>
      <w:r w:rsidRPr="0068632F">
        <w:rPr>
          <w:rFonts w:ascii="Times New Roman" w:hAnsi="Times New Roman" w:cs="Times New Roman"/>
          <w:i/>
          <w:lang w:val="es-ES"/>
        </w:rPr>
        <w:t>Documento base del Bachillerato General</w:t>
      </w:r>
      <w:r w:rsidRPr="0068632F">
        <w:rPr>
          <w:rFonts w:ascii="Times New Roman" w:hAnsi="Times New Roman" w:cs="Times New Roman"/>
          <w:lang w:val="es-ES"/>
        </w:rPr>
        <w:t xml:space="preserve">. Recuperado de </w:t>
      </w:r>
      <w:hyperlink r:id="rId12" w:history="1">
        <w:r w:rsidRPr="0068632F">
          <w:rPr>
            <w:rStyle w:val="Hipervnculo"/>
            <w:rFonts w:ascii="Times New Roman" w:hAnsi="Times New Roman" w:cs="Times New Roman"/>
            <w:color w:val="auto"/>
            <w:lang w:val="es-ES"/>
          </w:rPr>
          <w:t>http://www.dgb.sep.gob.mx/informacion-academica/programas</w:t>
        </w:r>
      </w:hyperlink>
    </w:p>
    <w:p w14:paraId="25658267"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42487565"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Hernández, Sampieri R. &amp; Fernández Collado C. Baptista, Lucio P. (2010). </w:t>
      </w:r>
      <w:r w:rsidRPr="0068632F">
        <w:rPr>
          <w:rFonts w:ascii="Times New Roman" w:hAnsi="Times New Roman" w:cs="Times New Roman"/>
          <w:i/>
          <w:iCs/>
          <w:lang w:val="es-ES"/>
        </w:rPr>
        <w:t xml:space="preserve">Metodología de la investigación. </w:t>
      </w:r>
      <w:r w:rsidRPr="0068632F">
        <w:rPr>
          <w:rFonts w:ascii="Times New Roman" w:hAnsi="Times New Roman" w:cs="Times New Roman"/>
          <w:lang w:val="es-ES"/>
        </w:rPr>
        <w:t>5ª. Edición. McGraw Hill Educación. México.</w:t>
      </w:r>
    </w:p>
    <w:p w14:paraId="70CC849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7106CFEB"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roofErr w:type="spellStart"/>
      <w:r w:rsidRPr="0068632F">
        <w:rPr>
          <w:rFonts w:ascii="Times New Roman" w:hAnsi="Times New Roman" w:cs="Times New Roman"/>
          <w:lang w:val="es-ES"/>
        </w:rPr>
        <w:t>Gázquez</w:t>
      </w:r>
      <w:proofErr w:type="spellEnd"/>
      <w:r w:rsidRPr="0068632F">
        <w:rPr>
          <w:rFonts w:ascii="Times New Roman" w:hAnsi="Times New Roman" w:cs="Times New Roman"/>
          <w:lang w:val="es-ES"/>
        </w:rPr>
        <w:t xml:space="preserve">, J. J., del Carmen Pérez, M., Ruiz, M. I., Miras, F., &amp; Vicente, F. (2006). </w:t>
      </w:r>
      <w:r w:rsidRPr="0068632F">
        <w:rPr>
          <w:rFonts w:ascii="Times New Roman" w:hAnsi="Times New Roman" w:cs="Times New Roman"/>
          <w:i/>
          <w:lang w:val="es-ES"/>
        </w:rPr>
        <w:t>Estrategias de aprendizaje en estudiantes de enseñanza secundaria obligatoria y su relación con la autoestima</w:t>
      </w:r>
      <w:r w:rsidRPr="0068632F">
        <w:rPr>
          <w:rFonts w:ascii="Times New Roman" w:hAnsi="Times New Roman" w:cs="Times New Roman"/>
          <w:lang w:val="es-ES"/>
        </w:rPr>
        <w:t>. </w:t>
      </w:r>
      <w:r w:rsidRPr="0068632F">
        <w:rPr>
          <w:rFonts w:ascii="Times New Roman" w:hAnsi="Times New Roman" w:cs="Times New Roman"/>
          <w:i/>
          <w:iCs/>
          <w:lang w:val="es-ES"/>
        </w:rPr>
        <w:t xml:space="preserve">International </w:t>
      </w:r>
      <w:proofErr w:type="spellStart"/>
      <w:r w:rsidRPr="0068632F">
        <w:rPr>
          <w:rFonts w:ascii="Times New Roman" w:hAnsi="Times New Roman" w:cs="Times New Roman"/>
          <w:i/>
          <w:iCs/>
          <w:lang w:val="es-ES"/>
        </w:rPr>
        <w:t>Journal</w:t>
      </w:r>
      <w:proofErr w:type="spellEnd"/>
      <w:r w:rsidRPr="0068632F">
        <w:rPr>
          <w:rFonts w:ascii="Times New Roman" w:hAnsi="Times New Roman" w:cs="Times New Roman"/>
          <w:i/>
          <w:iCs/>
          <w:lang w:val="es-ES"/>
        </w:rPr>
        <w:t xml:space="preserve"> </w:t>
      </w:r>
      <w:proofErr w:type="spellStart"/>
      <w:r w:rsidRPr="0068632F">
        <w:rPr>
          <w:rFonts w:ascii="Times New Roman" w:hAnsi="Times New Roman" w:cs="Times New Roman"/>
          <w:i/>
          <w:iCs/>
          <w:lang w:val="es-ES"/>
        </w:rPr>
        <w:t>of</w:t>
      </w:r>
      <w:proofErr w:type="spellEnd"/>
      <w:r w:rsidRPr="0068632F">
        <w:rPr>
          <w:rFonts w:ascii="Times New Roman" w:hAnsi="Times New Roman" w:cs="Times New Roman"/>
          <w:i/>
          <w:iCs/>
          <w:lang w:val="es-ES"/>
        </w:rPr>
        <w:t xml:space="preserve"> </w:t>
      </w:r>
      <w:proofErr w:type="spellStart"/>
      <w:r w:rsidRPr="0068632F">
        <w:rPr>
          <w:rFonts w:ascii="Times New Roman" w:hAnsi="Times New Roman" w:cs="Times New Roman"/>
          <w:i/>
          <w:iCs/>
          <w:lang w:val="es-ES"/>
        </w:rPr>
        <w:t>Psychology</w:t>
      </w:r>
      <w:proofErr w:type="spellEnd"/>
      <w:r w:rsidRPr="0068632F">
        <w:rPr>
          <w:rFonts w:ascii="Times New Roman" w:hAnsi="Times New Roman" w:cs="Times New Roman"/>
          <w:i/>
          <w:iCs/>
          <w:lang w:val="es-ES"/>
        </w:rPr>
        <w:t xml:space="preserve"> and </w:t>
      </w:r>
      <w:proofErr w:type="spellStart"/>
      <w:r w:rsidRPr="0068632F">
        <w:rPr>
          <w:rFonts w:ascii="Times New Roman" w:hAnsi="Times New Roman" w:cs="Times New Roman"/>
          <w:i/>
          <w:iCs/>
          <w:lang w:val="es-ES"/>
        </w:rPr>
        <w:t>Psychological</w:t>
      </w:r>
      <w:proofErr w:type="spellEnd"/>
      <w:r w:rsidRPr="0068632F">
        <w:rPr>
          <w:rFonts w:ascii="Times New Roman" w:hAnsi="Times New Roman" w:cs="Times New Roman"/>
          <w:i/>
          <w:iCs/>
          <w:lang w:val="es-ES"/>
        </w:rPr>
        <w:t xml:space="preserve"> </w:t>
      </w:r>
      <w:proofErr w:type="spellStart"/>
      <w:r w:rsidRPr="0068632F">
        <w:rPr>
          <w:rFonts w:ascii="Times New Roman" w:hAnsi="Times New Roman" w:cs="Times New Roman"/>
          <w:i/>
          <w:iCs/>
          <w:lang w:val="es-ES"/>
        </w:rPr>
        <w:t>Therapy</w:t>
      </w:r>
      <w:proofErr w:type="spellEnd"/>
      <w:r w:rsidRPr="0068632F">
        <w:rPr>
          <w:rFonts w:ascii="Times New Roman" w:hAnsi="Times New Roman" w:cs="Times New Roman"/>
          <w:lang w:val="es-ES"/>
        </w:rPr>
        <w:t>, </w:t>
      </w:r>
      <w:r w:rsidRPr="0068632F">
        <w:rPr>
          <w:rFonts w:ascii="Times New Roman" w:hAnsi="Times New Roman" w:cs="Times New Roman"/>
          <w:i/>
          <w:iCs/>
          <w:lang w:val="es-ES"/>
        </w:rPr>
        <w:t>6</w:t>
      </w:r>
      <w:r w:rsidRPr="0068632F">
        <w:rPr>
          <w:rFonts w:ascii="Times New Roman" w:hAnsi="Times New Roman" w:cs="Times New Roman"/>
          <w:lang w:val="es-ES"/>
        </w:rPr>
        <w:t>(1), 51-62.</w:t>
      </w:r>
    </w:p>
    <w:p w14:paraId="2D636661"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roofErr w:type="spellStart"/>
      <w:r w:rsidRPr="0068632F">
        <w:rPr>
          <w:rFonts w:ascii="Times New Roman" w:hAnsi="Times New Roman" w:cs="Times New Roman"/>
          <w:lang w:val="es-ES"/>
        </w:rPr>
        <w:t>Longworth</w:t>
      </w:r>
      <w:proofErr w:type="spellEnd"/>
      <w:r w:rsidRPr="0068632F">
        <w:rPr>
          <w:rFonts w:ascii="Times New Roman" w:hAnsi="Times New Roman" w:cs="Times New Roman"/>
          <w:lang w:val="es-ES"/>
        </w:rPr>
        <w:t xml:space="preserve">, N. &amp; </w:t>
      </w:r>
      <w:proofErr w:type="spellStart"/>
      <w:proofErr w:type="gramStart"/>
      <w:r w:rsidRPr="0068632F">
        <w:rPr>
          <w:rFonts w:ascii="Times New Roman" w:hAnsi="Times New Roman" w:cs="Times New Roman"/>
          <w:lang w:val="es-ES"/>
        </w:rPr>
        <w:t>Davies,W</w:t>
      </w:r>
      <w:proofErr w:type="spellEnd"/>
      <w:r w:rsidRPr="0068632F">
        <w:rPr>
          <w:rFonts w:ascii="Times New Roman" w:hAnsi="Times New Roman" w:cs="Times New Roman"/>
          <w:lang w:val="es-ES"/>
        </w:rPr>
        <w:t>.</w:t>
      </w:r>
      <w:proofErr w:type="gramEnd"/>
      <w:r w:rsidRPr="0068632F">
        <w:rPr>
          <w:rFonts w:ascii="Times New Roman" w:hAnsi="Times New Roman" w:cs="Times New Roman"/>
          <w:lang w:val="es-ES"/>
        </w:rPr>
        <w:t xml:space="preserve"> (2013) </w:t>
      </w:r>
      <w:proofErr w:type="spellStart"/>
      <w:r w:rsidRPr="0068632F">
        <w:rPr>
          <w:rFonts w:ascii="Times New Roman" w:hAnsi="Times New Roman" w:cs="Times New Roman"/>
          <w:lang w:val="es-ES"/>
        </w:rPr>
        <w:t>Lifelong</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Learning</w:t>
      </w:r>
      <w:proofErr w:type="spellEnd"/>
      <w:r w:rsidRPr="0068632F">
        <w:rPr>
          <w:rFonts w:ascii="Times New Roman" w:hAnsi="Times New Roman" w:cs="Times New Roman"/>
          <w:lang w:val="es-ES"/>
        </w:rPr>
        <w:t xml:space="preserve">. New </w:t>
      </w:r>
      <w:proofErr w:type="spellStart"/>
      <w:r w:rsidRPr="0068632F">
        <w:rPr>
          <w:rFonts w:ascii="Times New Roman" w:hAnsi="Times New Roman" w:cs="Times New Roman"/>
          <w:lang w:val="es-ES"/>
        </w:rPr>
        <w:t>vision</w:t>
      </w:r>
      <w:proofErr w:type="spellEnd"/>
      <w:r w:rsidRPr="0068632F">
        <w:rPr>
          <w:rFonts w:ascii="Times New Roman" w:hAnsi="Times New Roman" w:cs="Times New Roman"/>
          <w:lang w:val="es-ES"/>
        </w:rPr>
        <w:t xml:space="preserve">, new </w:t>
      </w:r>
      <w:proofErr w:type="spellStart"/>
      <w:r w:rsidRPr="0068632F">
        <w:rPr>
          <w:rFonts w:ascii="Times New Roman" w:hAnsi="Times New Roman" w:cs="Times New Roman"/>
          <w:lang w:val="es-ES"/>
        </w:rPr>
        <w:t>implications</w:t>
      </w:r>
      <w:proofErr w:type="spellEnd"/>
      <w:r w:rsidRPr="0068632F">
        <w:rPr>
          <w:rFonts w:ascii="Times New Roman" w:hAnsi="Times New Roman" w:cs="Times New Roman"/>
          <w:lang w:val="es-ES"/>
        </w:rPr>
        <w:t xml:space="preserve">, new roles </w:t>
      </w:r>
      <w:proofErr w:type="spellStart"/>
      <w:r w:rsidRPr="0068632F">
        <w:rPr>
          <w:rFonts w:ascii="Times New Roman" w:hAnsi="Times New Roman" w:cs="Times New Roman"/>
          <w:lang w:val="es-ES"/>
        </w:rPr>
        <w:t>for</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people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organizations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nations</w:t>
      </w:r>
      <w:proofErr w:type="spellEnd"/>
      <w:r w:rsidRPr="0068632F">
        <w:rPr>
          <w:rFonts w:ascii="Times New Roman" w:hAnsi="Times New Roman" w:cs="Times New Roman"/>
          <w:lang w:val="es-ES"/>
        </w:rPr>
        <w:t xml:space="preserve"> and </w:t>
      </w:r>
      <w:proofErr w:type="spellStart"/>
      <w:r w:rsidRPr="0068632F">
        <w:rPr>
          <w:rFonts w:ascii="Times New Roman" w:hAnsi="Times New Roman" w:cs="Times New Roman"/>
          <w:lang w:val="es-ES"/>
        </w:rPr>
        <w:t>communities</w:t>
      </w:r>
      <w:proofErr w:type="spellEnd"/>
      <w:r w:rsidRPr="0068632F">
        <w:rPr>
          <w:rFonts w:ascii="Times New Roman" w:hAnsi="Times New Roman" w:cs="Times New Roman"/>
          <w:lang w:val="es-ES"/>
        </w:rPr>
        <w:t xml:space="preserve"> in 21 </w:t>
      </w:r>
      <w:proofErr w:type="spellStart"/>
      <w:r w:rsidRPr="0068632F">
        <w:rPr>
          <w:rFonts w:ascii="Times New Roman" w:hAnsi="Times New Roman" w:cs="Times New Roman"/>
          <w:lang w:val="es-ES"/>
        </w:rPr>
        <w:t>st</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century</w:t>
      </w:r>
      <w:proofErr w:type="spellEnd"/>
      <w:r w:rsidRPr="0068632F">
        <w:rPr>
          <w:rFonts w:ascii="Times New Roman" w:hAnsi="Times New Roman" w:cs="Times New Roman"/>
          <w:lang w:val="es-ES"/>
        </w:rPr>
        <w:t>. London: Kogan Page</w:t>
      </w:r>
    </w:p>
    <w:p w14:paraId="595B6264"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21DA774A"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Nisbet, J. y </w:t>
      </w:r>
      <w:proofErr w:type="spellStart"/>
      <w:r w:rsidRPr="0068632F">
        <w:rPr>
          <w:rFonts w:ascii="Times New Roman" w:hAnsi="Times New Roman" w:cs="Times New Roman"/>
          <w:lang w:val="es-ES"/>
        </w:rPr>
        <w:t>Schucksmith</w:t>
      </w:r>
      <w:proofErr w:type="spellEnd"/>
      <w:r w:rsidRPr="0068632F">
        <w:rPr>
          <w:rFonts w:ascii="Times New Roman" w:hAnsi="Times New Roman" w:cs="Times New Roman"/>
          <w:lang w:val="es-ES"/>
        </w:rPr>
        <w:t xml:space="preserve">, J. (1987). </w:t>
      </w:r>
      <w:r w:rsidRPr="0068632F">
        <w:rPr>
          <w:rFonts w:ascii="Times New Roman" w:hAnsi="Times New Roman" w:cs="Times New Roman"/>
          <w:i/>
          <w:iCs/>
          <w:lang w:val="es-ES"/>
        </w:rPr>
        <w:t>Estrategias de aprendizaje</w:t>
      </w:r>
      <w:r w:rsidRPr="0068632F">
        <w:rPr>
          <w:rFonts w:ascii="Times New Roman" w:hAnsi="Times New Roman" w:cs="Times New Roman"/>
          <w:lang w:val="es-ES"/>
        </w:rPr>
        <w:t>. Madrid: Santillana</w:t>
      </w:r>
    </w:p>
    <w:p w14:paraId="551F0702"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225CA940"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Plinio, Puello </w:t>
      </w:r>
      <w:proofErr w:type="spellStart"/>
      <w:r w:rsidRPr="0068632F">
        <w:rPr>
          <w:rFonts w:ascii="Times New Roman" w:hAnsi="Times New Roman" w:cs="Times New Roman"/>
          <w:lang w:val="es-ES"/>
        </w:rPr>
        <w:t>Feneira</w:t>
      </w:r>
      <w:proofErr w:type="spellEnd"/>
      <w:r w:rsidRPr="0068632F">
        <w:rPr>
          <w:rFonts w:ascii="Times New Roman" w:hAnsi="Times New Roman" w:cs="Times New Roman"/>
          <w:lang w:val="es-ES"/>
        </w:rPr>
        <w:t xml:space="preserve"> García y Amaury Cabarcas. (2014). </w:t>
      </w:r>
      <w:r w:rsidRPr="0068632F">
        <w:rPr>
          <w:rFonts w:ascii="Times New Roman" w:hAnsi="Times New Roman" w:cs="Times New Roman"/>
          <w:i/>
          <w:lang w:val="es-ES"/>
        </w:rPr>
        <w:t>Uso y validación de un módulo de Moodle, el cuestionario abreviado ACRA; adquisición, codificación, recuperación y apoyo</w:t>
      </w:r>
      <w:r w:rsidRPr="0068632F">
        <w:rPr>
          <w:rFonts w:ascii="Times New Roman" w:hAnsi="Times New Roman" w:cs="Times New Roman"/>
          <w:lang w:val="es-ES"/>
        </w:rPr>
        <w:t>. Revista Formación Universitaria. Universidad de Cartagena. Cartagena Colombia.</w:t>
      </w:r>
    </w:p>
    <w:p w14:paraId="57D5C7B4"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3F5B1ADC"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Reyes, Betty, Silvia </w:t>
      </w:r>
      <w:proofErr w:type="spellStart"/>
      <w:r w:rsidRPr="0068632F">
        <w:rPr>
          <w:rFonts w:ascii="Times New Roman" w:hAnsi="Times New Roman" w:cs="Times New Roman"/>
          <w:lang w:val="es-ES"/>
        </w:rPr>
        <w:t>Georgieva</w:t>
      </w:r>
      <w:proofErr w:type="spellEnd"/>
      <w:r w:rsidRPr="0068632F">
        <w:rPr>
          <w:rFonts w:ascii="Times New Roman" w:hAnsi="Times New Roman" w:cs="Times New Roman"/>
          <w:lang w:val="es-ES"/>
        </w:rPr>
        <w:t xml:space="preserve">, Sara Martínez Tenorio, Saturnino de los Santos, Laura Galiana y José M. Tomás. (2020). </w:t>
      </w:r>
      <w:r w:rsidRPr="0068632F">
        <w:rPr>
          <w:rFonts w:ascii="Times New Roman" w:hAnsi="Times New Roman" w:cs="Times New Roman"/>
          <w:i/>
          <w:lang w:val="es-ES"/>
        </w:rPr>
        <w:t>Evaluación de estrategias de aprendizaje con las escalas ACRA y ACRA breve: modelos competitivos, invarianza de medida y predicción de rendimiento académico en los estudiantes de secundaria de la República Dominicana</w:t>
      </w:r>
      <w:r w:rsidRPr="0068632F">
        <w:rPr>
          <w:rFonts w:ascii="Times New Roman" w:hAnsi="Times New Roman" w:cs="Times New Roman"/>
          <w:lang w:val="es-ES"/>
        </w:rPr>
        <w:t xml:space="preserve">. Revista de </w:t>
      </w:r>
      <w:proofErr w:type="spellStart"/>
      <w:r w:rsidRPr="0068632F">
        <w:rPr>
          <w:rFonts w:ascii="Times New Roman" w:hAnsi="Times New Roman" w:cs="Times New Roman"/>
          <w:lang w:val="es-ES"/>
        </w:rPr>
        <w:t>Psicodidáctica</w:t>
      </w:r>
      <w:proofErr w:type="spellEnd"/>
      <w:r w:rsidRPr="0068632F">
        <w:rPr>
          <w:rFonts w:ascii="Times New Roman" w:hAnsi="Times New Roman" w:cs="Times New Roman"/>
          <w:lang w:val="es-ES"/>
        </w:rPr>
        <w:t xml:space="preserve">. Universidad de la República Dominicana. </w:t>
      </w:r>
    </w:p>
    <w:p w14:paraId="252234ED"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2C553B1F"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Román, J.M. y </w:t>
      </w:r>
      <w:proofErr w:type="gramStart"/>
      <w:r w:rsidRPr="0068632F">
        <w:rPr>
          <w:rFonts w:ascii="Times New Roman" w:hAnsi="Times New Roman" w:cs="Times New Roman"/>
          <w:lang w:val="es-ES"/>
        </w:rPr>
        <w:t>Gallego</w:t>
      </w:r>
      <w:proofErr w:type="gramEnd"/>
      <w:r w:rsidRPr="0068632F">
        <w:rPr>
          <w:rFonts w:ascii="Times New Roman" w:hAnsi="Times New Roman" w:cs="Times New Roman"/>
          <w:lang w:val="es-ES"/>
        </w:rPr>
        <w:t xml:space="preserve">, S. (2008). ACRA. </w:t>
      </w:r>
      <w:r w:rsidRPr="0068632F">
        <w:rPr>
          <w:rFonts w:ascii="Times New Roman" w:hAnsi="Times New Roman" w:cs="Times New Roman"/>
          <w:i/>
          <w:iCs/>
          <w:lang w:val="es-ES"/>
        </w:rPr>
        <w:t>Escala de Estrategias de Aprendizaje</w:t>
      </w:r>
      <w:r w:rsidRPr="0068632F">
        <w:rPr>
          <w:rFonts w:ascii="Times New Roman" w:hAnsi="Times New Roman" w:cs="Times New Roman"/>
          <w:lang w:val="es-ES"/>
        </w:rPr>
        <w:t>. Publicaciones de Psicología Aplicada. 4ª. Edición. Madrid: TEA Ediciones.</w:t>
      </w:r>
    </w:p>
    <w:p w14:paraId="5CC9D1A0"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457BDE43"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r w:rsidRPr="0068632F">
        <w:rPr>
          <w:rFonts w:ascii="Times New Roman" w:hAnsi="Times New Roman" w:cs="Times New Roman"/>
          <w:lang w:val="es-ES"/>
        </w:rPr>
        <w:t xml:space="preserve">Taylor, S. &amp; </w:t>
      </w:r>
      <w:proofErr w:type="spellStart"/>
      <w:r w:rsidRPr="0068632F">
        <w:rPr>
          <w:rFonts w:ascii="Times New Roman" w:hAnsi="Times New Roman" w:cs="Times New Roman"/>
          <w:lang w:val="es-ES"/>
        </w:rPr>
        <w:t>Bogdan</w:t>
      </w:r>
      <w:proofErr w:type="spellEnd"/>
      <w:r w:rsidRPr="0068632F">
        <w:rPr>
          <w:rFonts w:ascii="Times New Roman" w:hAnsi="Times New Roman" w:cs="Times New Roman"/>
          <w:lang w:val="es-ES"/>
        </w:rPr>
        <w:t xml:space="preserve">, R. (1997). </w:t>
      </w:r>
      <w:r w:rsidRPr="0068632F">
        <w:rPr>
          <w:rFonts w:ascii="Times New Roman" w:hAnsi="Times New Roman" w:cs="Times New Roman"/>
          <w:i/>
          <w:iCs/>
          <w:lang w:val="es-ES"/>
        </w:rPr>
        <w:t>Introducción a los métodos cualitativos de investigación</w:t>
      </w:r>
      <w:r w:rsidRPr="0068632F">
        <w:rPr>
          <w:rFonts w:ascii="Times New Roman" w:hAnsi="Times New Roman" w:cs="Times New Roman"/>
          <w:lang w:val="es-ES"/>
        </w:rPr>
        <w:t>. Barcelona: Paidós.</w:t>
      </w:r>
    </w:p>
    <w:p w14:paraId="3C0A82D6"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7A4A250E"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bookmarkStart w:id="0" w:name="_gjdgxs"/>
      <w:bookmarkEnd w:id="0"/>
      <w:proofErr w:type="spellStart"/>
      <w:r w:rsidRPr="0068632F">
        <w:rPr>
          <w:rFonts w:ascii="Times New Roman" w:hAnsi="Times New Roman" w:cs="Times New Roman"/>
          <w:lang w:val="es-ES"/>
        </w:rPr>
        <w:t>Villardon</w:t>
      </w:r>
      <w:proofErr w:type="spellEnd"/>
      <w:r w:rsidRPr="0068632F">
        <w:rPr>
          <w:rFonts w:ascii="Times New Roman" w:hAnsi="Times New Roman" w:cs="Times New Roman"/>
          <w:lang w:val="es-ES"/>
        </w:rPr>
        <w:t>-</w:t>
      </w:r>
      <w:proofErr w:type="gramStart"/>
      <w:r w:rsidRPr="0068632F">
        <w:rPr>
          <w:rFonts w:ascii="Times New Roman" w:hAnsi="Times New Roman" w:cs="Times New Roman"/>
          <w:lang w:val="es-ES"/>
        </w:rPr>
        <w:t>Gallego</w:t>
      </w:r>
      <w:proofErr w:type="gramEnd"/>
      <w:r w:rsidRPr="0068632F">
        <w:rPr>
          <w:rFonts w:ascii="Times New Roman" w:hAnsi="Times New Roman" w:cs="Times New Roman"/>
          <w:lang w:val="es-ES"/>
        </w:rPr>
        <w:t xml:space="preserve">, L., Yaniz, C. (2013) </w:t>
      </w:r>
      <w:r w:rsidRPr="0068632F">
        <w:rPr>
          <w:rFonts w:ascii="Times New Roman" w:hAnsi="Times New Roman" w:cs="Times New Roman"/>
          <w:i/>
          <w:iCs/>
          <w:lang w:val="es-ES"/>
        </w:rPr>
        <w:t>Propuesta de un Plan de Tutoría y apoyo a estudiantes de Doctorado</w:t>
      </w:r>
      <w:r w:rsidRPr="0068632F">
        <w:rPr>
          <w:rFonts w:ascii="Times New Roman" w:hAnsi="Times New Roman" w:cs="Times New Roman"/>
          <w:lang w:val="es-ES"/>
        </w:rPr>
        <w:t>. Revista de Docencia Universitaria, Vol. 11, no.2.</w:t>
      </w:r>
    </w:p>
    <w:p w14:paraId="097C77B6"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05B80DF7" w14:textId="3B947B4D" w:rsidR="000876DF" w:rsidRPr="0068632F" w:rsidRDefault="000876DF" w:rsidP="0068632F">
      <w:pPr>
        <w:tabs>
          <w:tab w:val="left" w:pos="6330"/>
        </w:tabs>
        <w:spacing w:after="0" w:line="240" w:lineRule="auto"/>
        <w:jc w:val="both"/>
        <w:rPr>
          <w:rFonts w:ascii="Times New Roman" w:hAnsi="Times New Roman" w:cs="Times New Roman"/>
          <w:lang w:val="es-ES"/>
        </w:rPr>
      </w:pPr>
      <w:proofErr w:type="spellStart"/>
      <w:r w:rsidRPr="0068632F">
        <w:rPr>
          <w:rFonts w:ascii="Times New Roman" w:hAnsi="Times New Roman" w:cs="Times New Roman"/>
          <w:lang w:val="es-ES"/>
        </w:rPr>
        <w:t>Zare-ee</w:t>
      </w:r>
      <w:proofErr w:type="spellEnd"/>
      <w:r w:rsidRPr="0068632F">
        <w:rPr>
          <w:rFonts w:ascii="Times New Roman" w:hAnsi="Times New Roman" w:cs="Times New Roman"/>
          <w:lang w:val="es-ES"/>
        </w:rPr>
        <w:t xml:space="preserve">, A. (2010) </w:t>
      </w:r>
      <w:r w:rsidRPr="0068632F">
        <w:rPr>
          <w:rFonts w:ascii="Times New Roman" w:hAnsi="Times New Roman" w:cs="Times New Roman"/>
          <w:i/>
          <w:iCs/>
          <w:lang w:val="es-ES"/>
        </w:rPr>
        <w:t xml:space="preserve">Comparative </w:t>
      </w:r>
      <w:proofErr w:type="spellStart"/>
      <w:r w:rsidRPr="0068632F">
        <w:rPr>
          <w:rFonts w:ascii="Times New Roman" w:hAnsi="Times New Roman" w:cs="Times New Roman"/>
          <w:i/>
          <w:iCs/>
          <w:lang w:val="es-ES"/>
        </w:rPr>
        <w:t>Study</w:t>
      </w:r>
      <w:proofErr w:type="spellEnd"/>
      <w:r w:rsidRPr="0068632F">
        <w:rPr>
          <w:rFonts w:ascii="Times New Roman" w:hAnsi="Times New Roman" w:cs="Times New Roman"/>
          <w:i/>
          <w:iCs/>
          <w:lang w:val="es-ES"/>
        </w:rPr>
        <w:t xml:space="preserve"> </w:t>
      </w:r>
      <w:proofErr w:type="spellStart"/>
      <w:r w:rsidRPr="0068632F">
        <w:rPr>
          <w:rFonts w:ascii="Times New Roman" w:hAnsi="Times New Roman" w:cs="Times New Roman"/>
          <w:i/>
          <w:iCs/>
          <w:lang w:val="es-ES"/>
        </w:rPr>
        <w:t>of</w:t>
      </w:r>
      <w:proofErr w:type="spellEnd"/>
      <w:r w:rsidRPr="0068632F">
        <w:rPr>
          <w:rFonts w:ascii="Times New Roman" w:hAnsi="Times New Roman" w:cs="Times New Roman"/>
          <w:i/>
          <w:iCs/>
          <w:lang w:val="es-ES"/>
        </w:rPr>
        <w:t xml:space="preserve"> </w:t>
      </w:r>
      <w:proofErr w:type="spellStart"/>
      <w:r w:rsidRPr="0068632F">
        <w:rPr>
          <w:rFonts w:ascii="Times New Roman" w:hAnsi="Times New Roman" w:cs="Times New Roman"/>
          <w:i/>
          <w:iCs/>
          <w:lang w:val="es-ES"/>
        </w:rPr>
        <w:t>the</w:t>
      </w:r>
      <w:proofErr w:type="spellEnd"/>
      <w:r w:rsidRPr="0068632F">
        <w:rPr>
          <w:rFonts w:ascii="Times New Roman" w:hAnsi="Times New Roman" w:cs="Times New Roman"/>
          <w:i/>
          <w:iCs/>
          <w:lang w:val="es-ES"/>
        </w:rPr>
        <w:t xml:space="preserve"> Use </w:t>
      </w:r>
      <w:proofErr w:type="spellStart"/>
      <w:r w:rsidRPr="0068632F">
        <w:rPr>
          <w:rFonts w:ascii="Times New Roman" w:hAnsi="Times New Roman" w:cs="Times New Roman"/>
          <w:i/>
          <w:iCs/>
          <w:lang w:val="es-ES"/>
        </w:rPr>
        <w:t>of</w:t>
      </w:r>
      <w:proofErr w:type="spellEnd"/>
      <w:r w:rsidRPr="0068632F">
        <w:rPr>
          <w:rFonts w:ascii="Times New Roman" w:hAnsi="Times New Roman" w:cs="Times New Roman"/>
          <w:i/>
          <w:iCs/>
          <w:lang w:val="es-ES"/>
        </w:rPr>
        <w:t xml:space="preserve"> ICT in English </w:t>
      </w:r>
      <w:proofErr w:type="spellStart"/>
      <w:r w:rsidRPr="0068632F">
        <w:rPr>
          <w:rFonts w:ascii="Times New Roman" w:hAnsi="Times New Roman" w:cs="Times New Roman"/>
          <w:i/>
          <w:iCs/>
          <w:lang w:val="es-ES"/>
        </w:rPr>
        <w:t>Teaching-Learning</w:t>
      </w:r>
      <w:proofErr w:type="spellEnd"/>
      <w:r w:rsidRPr="0068632F">
        <w:rPr>
          <w:rFonts w:ascii="Times New Roman" w:hAnsi="Times New Roman" w:cs="Times New Roman"/>
          <w:i/>
          <w:iCs/>
          <w:lang w:val="es-ES"/>
        </w:rPr>
        <w:t xml:space="preserve"> </w:t>
      </w:r>
      <w:proofErr w:type="spellStart"/>
      <w:r w:rsidRPr="0068632F">
        <w:rPr>
          <w:rFonts w:ascii="Times New Roman" w:hAnsi="Times New Roman" w:cs="Times New Roman"/>
          <w:i/>
          <w:iCs/>
          <w:lang w:val="es-ES"/>
        </w:rPr>
        <w:t>Processes</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Turkish</w:t>
      </w:r>
      <w:proofErr w:type="spellEnd"/>
      <w:r w:rsidRPr="0068632F">
        <w:rPr>
          <w:rFonts w:ascii="Times New Roman" w:hAnsi="Times New Roman" w:cs="Times New Roman"/>
          <w:lang w:val="es-ES"/>
        </w:rPr>
        <w:t xml:space="preserve"> Online </w:t>
      </w:r>
      <w:proofErr w:type="spellStart"/>
      <w:r w:rsidRPr="0068632F">
        <w:rPr>
          <w:rFonts w:ascii="Times New Roman" w:hAnsi="Times New Roman" w:cs="Times New Roman"/>
          <w:lang w:val="es-ES"/>
        </w:rPr>
        <w:t>Journal</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of</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Distance</w:t>
      </w:r>
      <w:proofErr w:type="spellEnd"/>
      <w:r w:rsidRPr="0068632F">
        <w:rPr>
          <w:rFonts w:ascii="Times New Roman" w:hAnsi="Times New Roman" w:cs="Times New Roman"/>
          <w:lang w:val="es-ES"/>
        </w:rPr>
        <w:t xml:space="preserve"> </w:t>
      </w:r>
      <w:proofErr w:type="spellStart"/>
      <w:r w:rsidRPr="0068632F">
        <w:rPr>
          <w:rFonts w:ascii="Times New Roman" w:hAnsi="Times New Roman" w:cs="Times New Roman"/>
          <w:lang w:val="es-ES"/>
        </w:rPr>
        <w:t>Education</w:t>
      </w:r>
      <w:proofErr w:type="spellEnd"/>
      <w:r w:rsidRPr="0068632F">
        <w:rPr>
          <w:rFonts w:ascii="Times New Roman" w:hAnsi="Times New Roman" w:cs="Times New Roman"/>
          <w:lang w:val="es-ES"/>
        </w:rPr>
        <w:t>, Vol. 11, No.2.</w:t>
      </w:r>
    </w:p>
    <w:p w14:paraId="00FC76A7" w14:textId="77777777" w:rsidR="000876DF" w:rsidRPr="0068632F" w:rsidRDefault="000876DF" w:rsidP="0068632F">
      <w:pPr>
        <w:tabs>
          <w:tab w:val="left" w:pos="6330"/>
        </w:tabs>
        <w:spacing w:after="0" w:line="240" w:lineRule="auto"/>
        <w:jc w:val="both"/>
        <w:rPr>
          <w:rFonts w:ascii="Times New Roman" w:hAnsi="Times New Roman" w:cs="Times New Roman"/>
          <w:lang w:val="es-ES"/>
        </w:rPr>
      </w:pPr>
    </w:p>
    <w:p w14:paraId="73429AF8" w14:textId="7B03FAA0" w:rsidR="00AD3F4C" w:rsidRPr="0068632F" w:rsidRDefault="00AD3F4C" w:rsidP="0068632F">
      <w:pPr>
        <w:tabs>
          <w:tab w:val="left" w:pos="6330"/>
        </w:tabs>
        <w:spacing w:after="0" w:line="240" w:lineRule="auto"/>
        <w:jc w:val="both"/>
        <w:rPr>
          <w:rFonts w:ascii="Times New Roman" w:hAnsi="Times New Roman" w:cs="Times New Roman"/>
        </w:rPr>
      </w:pPr>
    </w:p>
    <w:sectPr w:rsidR="00AD3F4C" w:rsidRPr="0068632F" w:rsidSect="00AD3F4C">
      <w:footerReference w:type="default" r:id="rId13"/>
      <w:pgSz w:w="12240" w:h="15840"/>
      <w:pgMar w:top="1417" w:right="1701"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44403" w14:textId="77777777" w:rsidR="0090088F" w:rsidRDefault="0090088F" w:rsidP="00AD3F4C">
      <w:pPr>
        <w:spacing w:after="0" w:line="240" w:lineRule="auto"/>
      </w:pPr>
      <w:r>
        <w:separator/>
      </w:r>
    </w:p>
  </w:endnote>
  <w:endnote w:type="continuationSeparator" w:id="0">
    <w:p w14:paraId="16DB8FDA" w14:textId="77777777" w:rsidR="0090088F" w:rsidRDefault="0090088F"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4A580962"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2025</w:t>
    </w:r>
    <w:r w:rsidRPr="00F44F95">
      <w:rPr>
        <w:rFonts w:cstheme="minorHAnsi"/>
        <w:b/>
      </w:rPr>
      <w:t xml:space="preserve">                        </w:t>
    </w:r>
    <w:r w:rsidR="006A6297" w:rsidRPr="006A6297">
      <w:rPr>
        <w:rFonts w:cstheme="minorHAnsi"/>
        <w:b/>
      </w:rPr>
      <w:t>ISSN: 24</w:t>
    </w:r>
    <w:r w:rsidR="002264CA">
      <w:rPr>
        <w:rFonts w:cstheme="minorHAnsi"/>
        <w:b/>
      </w:rPr>
      <w:t>8</w:t>
    </w:r>
    <w:r w:rsidR="006A6297" w:rsidRPr="006A6297">
      <w:rPr>
        <w:rFonts w:cstheme="minorHAnsi"/>
        <w:b/>
      </w:rPr>
      <w:t>8 – 6507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023C7" w14:textId="77777777" w:rsidR="0090088F" w:rsidRDefault="0090088F" w:rsidP="00AD3F4C">
      <w:pPr>
        <w:spacing w:after="0" w:line="240" w:lineRule="auto"/>
      </w:pPr>
      <w:r>
        <w:separator/>
      </w:r>
    </w:p>
  </w:footnote>
  <w:footnote w:type="continuationSeparator" w:id="0">
    <w:p w14:paraId="4217F902" w14:textId="77777777" w:rsidR="0090088F" w:rsidRDefault="0090088F" w:rsidP="00AD3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312DF"/>
    <w:rsid w:val="000839ED"/>
    <w:rsid w:val="00084408"/>
    <w:rsid w:val="000876DF"/>
    <w:rsid w:val="00134351"/>
    <w:rsid w:val="001A3A24"/>
    <w:rsid w:val="002264CA"/>
    <w:rsid w:val="00284765"/>
    <w:rsid w:val="00326F3B"/>
    <w:rsid w:val="00361A4E"/>
    <w:rsid w:val="00402192"/>
    <w:rsid w:val="004763E9"/>
    <w:rsid w:val="004859FC"/>
    <w:rsid w:val="00557262"/>
    <w:rsid w:val="00567ED5"/>
    <w:rsid w:val="005C5E71"/>
    <w:rsid w:val="005E6E08"/>
    <w:rsid w:val="0064338F"/>
    <w:rsid w:val="0068632F"/>
    <w:rsid w:val="006A6297"/>
    <w:rsid w:val="00753C17"/>
    <w:rsid w:val="007C4380"/>
    <w:rsid w:val="007C7B0C"/>
    <w:rsid w:val="008901AD"/>
    <w:rsid w:val="008F5FB9"/>
    <w:rsid w:val="0090088F"/>
    <w:rsid w:val="00960259"/>
    <w:rsid w:val="009755D5"/>
    <w:rsid w:val="00A724B0"/>
    <w:rsid w:val="00A95075"/>
    <w:rsid w:val="00AD3F4C"/>
    <w:rsid w:val="00B40C40"/>
    <w:rsid w:val="00B555B4"/>
    <w:rsid w:val="00CD496E"/>
    <w:rsid w:val="00D963D2"/>
    <w:rsid w:val="00DF7DA2"/>
    <w:rsid w:val="00E26246"/>
    <w:rsid w:val="00E847D1"/>
    <w:rsid w:val="00F558BD"/>
    <w:rsid w:val="00FA21DB"/>
    <w:rsid w:val="00FB3F3A"/>
    <w:rsid w:val="00FB6EA4"/>
    <w:rsid w:val="00FC6F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Hipervnculo">
    <w:name w:val="Hyperlink"/>
    <w:basedOn w:val="Fuentedeprrafopredeter"/>
    <w:uiPriority w:val="99"/>
    <w:unhideWhenUsed/>
    <w:rsid w:val="000876DF"/>
    <w:rPr>
      <w:color w:val="0563C1" w:themeColor="hyperlink"/>
      <w:u w:val="single"/>
    </w:rPr>
  </w:style>
  <w:style w:type="character" w:styleId="Mencinsinresolver">
    <w:name w:val="Unresolved Mention"/>
    <w:basedOn w:val="Fuentedeprrafopredeter"/>
    <w:uiPriority w:val="99"/>
    <w:semiHidden/>
    <w:unhideWhenUsed/>
    <w:rsid w:val="0008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707234">
      <w:bodyDiv w:val="1"/>
      <w:marLeft w:val="0"/>
      <w:marRight w:val="0"/>
      <w:marTop w:val="0"/>
      <w:marBottom w:val="0"/>
      <w:divBdr>
        <w:top w:val="none" w:sz="0" w:space="0" w:color="auto"/>
        <w:left w:val="none" w:sz="0" w:space="0" w:color="auto"/>
        <w:bottom w:val="none" w:sz="0" w:space="0" w:color="auto"/>
        <w:right w:val="none" w:sz="0" w:space="0" w:color="auto"/>
      </w:divBdr>
    </w:div>
    <w:div w:id="18921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rcid.org/0000-0002-6456-058X" TargetMode="External"/><Relationship Id="rId12" Type="http://schemas.openxmlformats.org/officeDocument/2006/relationships/hyperlink" Target="http://www.dgb.sep.gob.mx/informacion-academica/program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ety\Desktop\ACRA%20(respuesta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Lety\Desktop\ACRA%20(respuesta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Lety\Desktop\ACRA%20(respuesta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Lety\Desktop\ACRA%20(respuest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Adquisición</a:t>
            </a:r>
            <a:r>
              <a:rPr lang="es-ES" baseline="0"/>
              <a:t> de información</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0.15940857392825897"/>
          <c:y val="0.15787037037037038"/>
          <c:w val="0.87376465441819773"/>
          <c:h val="0.36954068241469817"/>
        </c:manualLayout>
      </c:layout>
      <c:barChart>
        <c:barDir val="col"/>
        <c:grouping val="clustered"/>
        <c:varyColors val="0"/>
        <c:ser>
          <c:idx val="0"/>
          <c:order val="0"/>
          <c:tx>
            <c:strRef>
              <c:f>'Respuestas de formulario 1'!$G$103</c:f>
              <c:strCache>
                <c:ptCount val="1"/>
                <c:pt idx="0">
                  <c:v>SIEMPRE</c:v>
                </c:pt>
              </c:strCache>
            </c:strRef>
          </c:tx>
          <c:spPr>
            <a:solidFill>
              <a:schemeClr val="accent1"/>
            </a:solidFill>
            <a:ln>
              <a:noFill/>
            </a:ln>
            <a:effectLst/>
          </c:spPr>
          <c:invertIfNegative val="0"/>
          <c:cat>
            <c:strRef>
              <c:f>'Respuestas de formulario 1'!$H$1:$AA$102</c:f>
              <c:strCache>
                <c:ptCount val="20"/>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strCache>
            </c:strRef>
          </c:cat>
          <c:val>
            <c:numRef>
              <c:f>'Respuestas de formulario 1'!$H$103:$AA$103</c:f>
              <c:numCache>
                <c:formatCode>General</c:formatCode>
                <c:ptCount val="20"/>
                <c:pt idx="0">
                  <c:v>23</c:v>
                </c:pt>
                <c:pt idx="1">
                  <c:v>19</c:v>
                </c:pt>
                <c:pt idx="2">
                  <c:v>24</c:v>
                </c:pt>
                <c:pt idx="3">
                  <c:v>13</c:v>
                </c:pt>
                <c:pt idx="4">
                  <c:v>21</c:v>
                </c:pt>
                <c:pt idx="5">
                  <c:v>16</c:v>
                </c:pt>
                <c:pt idx="6">
                  <c:v>27</c:v>
                </c:pt>
                <c:pt idx="7">
                  <c:v>26</c:v>
                </c:pt>
                <c:pt idx="8">
                  <c:v>7</c:v>
                </c:pt>
                <c:pt idx="9">
                  <c:v>13</c:v>
                </c:pt>
                <c:pt idx="10">
                  <c:v>22</c:v>
                </c:pt>
                <c:pt idx="11">
                  <c:v>23</c:v>
                </c:pt>
                <c:pt idx="12">
                  <c:v>18</c:v>
                </c:pt>
                <c:pt idx="13">
                  <c:v>22</c:v>
                </c:pt>
                <c:pt idx="14">
                  <c:v>29</c:v>
                </c:pt>
                <c:pt idx="15">
                  <c:v>20</c:v>
                </c:pt>
                <c:pt idx="16">
                  <c:v>13</c:v>
                </c:pt>
                <c:pt idx="17">
                  <c:v>14</c:v>
                </c:pt>
                <c:pt idx="18">
                  <c:v>21</c:v>
                </c:pt>
                <c:pt idx="19">
                  <c:v>20</c:v>
                </c:pt>
              </c:numCache>
            </c:numRef>
          </c:val>
          <c:extLst>
            <c:ext xmlns:c16="http://schemas.microsoft.com/office/drawing/2014/chart" uri="{C3380CC4-5D6E-409C-BE32-E72D297353CC}">
              <c16:uniqueId val="{00000000-9BAE-4B50-AD9E-A679D646061A}"/>
            </c:ext>
          </c:extLst>
        </c:ser>
        <c:ser>
          <c:idx val="1"/>
          <c:order val="1"/>
          <c:tx>
            <c:strRef>
              <c:f>'Respuestas de formulario 1'!$G$104</c:f>
              <c:strCache>
                <c:ptCount val="1"/>
                <c:pt idx="0">
                  <c:v>BASTANTES VECES</c:v>
                </c:pt>
              </c:strCache>
            </c:strRef>
          </c:tx>
          <c:spPr>
            <a:solidFill>
              <a:schemeClr val="accent2"/>
            </a:solidFill>
            <a:ln>
              <a:noFill/>
            </a:ln>
            <a:effectLst/>
          </c:spPr>
          <c:invertIfNegative val="0"/>
          <c:cat>
            <c:strRef>
              <c:f>'Respuestas de formulario 1'!$H$1:$AA$102</c:f>
              <c:strCache>
                <c:ptCount val="20"/>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strCache>
            </c:strRef>
          </c:cat>
          <c:val>
            <c:numRef>
              <c:f>'Respuestas de formulario 1'!$H$104:$AA$104</c:f>
              <c:numCache>
                <c:formatCode>General</c:formatCode>
                <c:ptCount val="20"/>
                <c:pt idx="0">
                  <c:v>37</c:v>
                </c:pt>
                <c:pt idx="1">
                  <c:v>39</c:v>
                </c:pt>
                <c:pt idx="2">
                  <c:v>35</c:v>
                </c:pt>
                <c:pt idx="3">
                  <c:v>42</c:v>
                </c:pt>
                <c:pt idx="4">
                  <c:v>35</c:v>
                </c:pt>
                <c:pt idx="5">
                  <c:v>35</c:v>
                </c:pt>
                <c:pt idx="6">
                  <c:v>27</c:v>
                </c:pt>
                <c:pt idx="7">
                  <c:v>40</c:v>
                </c:pt>
                <c:pt idx="8">
                  <c:v>37</c:v>
                </c:pt>
                <c:pt idx="9">
                  <c:v>31</c:v>
                </c:pt>
                <c:pt idx="10">
                  <c:v>38</c:v>
                </c:pt>
                <c:pt idx="11">
                  <c:v>36</c:v>
                </c:pt>
                <c:pt idx="12">
                  <c:v>40</c:v>
                </c:pt>
                <c:pt idx="13">
                  <c:v>42</c:v>
                </c:pt>
                <c:pt idx="14">
                  <c:v>36</c:v>
                </c:pt>
                <c:pt idx="15">
                  <c:v>39</c:v>
                </c:pt>
                <c:pt idx="16">
                  <c:v>31</c:v>
                </c:pt>
                <c:pt idx="17">
                  <c:v>38</c:v>
                </c:pt>
                <c:pt idx="18">
                  <c:v>29</c:v>
                </c:pt>
                <c:pt idx="19">
                  <c:v>40</c:v>
                </c:pt>
              </c:numCache>
            </c:numRef>
          </c:val>
          <c:extLst>
            <c:ext xmlns:c16="http://schemas.microsoft.com/office/drawing/2014/chart" uri="{C3380CC4-5D6E-409C-BE32-E72D297353CC}">
              <c16:uniqueId val="{00000001-9BAE-4B50-AD9E-A679D646061A}"/>
            </c:ext>
          </c:extLst>
        </c:ser>
        <c:ser>
          <c:idx val="2"/>
          <c:order val="2"/>
          <c:tx>
            <c:strRef>
              <c:f>'Respuestas de formulario 1'!$G$105</c:f>
              <c:strCache>
                <c:ptCount val="1"/>
                <c:pt idx="0">
                  <c:v>ALGUNAS VECES</c:v>
                </c:pt>
              </c:strCache>
            </c:strRef>
          </c:tx>
          <c:spPr>
            <a:solidFill>
              <a:schemeClr val="accent3"/>
            </a:solidFill>
            <a:ln>
              <a:noFill/>
            </a:ln>
            <a:effectLst/>
          </c:spPr>
          <c:invertIfNegative val="0"/>
          <c:cat>
            <c:strRef>
              <c:f>'Respuestas de formulario 1'!$H$1:$AA$102</c:f>
              <c:strCache>
                <c:ptCount val="20"/>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strCache>
            </c:strRef>
          </c:cat>
          <c:val>
            <c:numRef>
              <c:f>'Respuestas de formulario 1'!$H$105:$AA$105</c:f>
              <c:numCache>
                <c:formatCode>General</c:formatCode>
                <c:ptCount val="20"/>
                <c:pt idx="0">
                  <c:v>28</c:v>
                </c:pt>
                <c:pt idx="1">
                  <c:v>33</c:v>
                </c:pt>
                <c:pt idx="2">
                  <c:v>29</c:v>
                </c:pt>
                <c:pt idx="3">
                  <c:v>30</c:v>
                </c:pt>
                <c:pt idx="4">
                  <c:v>34</c:v>
                </c:pt>
                <c:pt idx="5">
                  <c:v>28</c:v>
                </c:pt>
                <c:pt idx="6">
                  <c:v>31</c:v>
                </c:pt>
                <c:pt idx="7">
                  <c:v>20</c:v>
                </c:pt>
                <c:pt idx="8">
                  <c:v>39</c:v>
                </c:pt>
                <c:pt idx="9">
                  <c:v>36</c:v>
                </c:pt>
                <c:pt idx="10">
                  <c:v>28</c:v>
                </c:pt>
                <c:pt idx="11">
                  <c:v>30</c:v>
                </c:pt>
                <c:pt idx="12">
                  <c:v>29</c:v>
                </c:pt>
                <c:pt idx="13">
                  <c:v>24</c:v>
                </c:pt>
                <c:pt idx="14">
                  <c:v>25</c:v>
                </c:pt>
                <c:pt idx="15">
                  <c:v>28</c:v>
                </c:pt>
                <c:pt idx="16">
                  <c:v>40</c:v>
                </c:pt>
                <c:pt idx="17">
                  <c:v>35</c:v>
                </c:pt>
                <c:pt idx="18">
                  <c:v>38</c:v>
                </c:pt>
                <c:pt idx="19">
                  <c:v>31</c:v>
                </c:pt>
              </c:numCache>
            </c:numRef>
          </c:val>
          <c:extLst>
            <c:ext xmlns:c16="http://schemas.microsoft.com/office/drawing/2014/chart" uri="{C3380CC4-5D6E-409C-BE32-E72D297353CC}">
              <c16:uniqueId val="{00000002-9BAE-4B50-AD9E-A679D646061A}"/>
            </c:ext>
          </c:extLst>
        </c:ser>
        <c:ser>
          <c:idx val="3"/>
          <c:order val="3"/>
          <c:tx>
            <c:strRef>
              <c:f>'Respuestas de formulario 1'!$G$106</c:f>
              <c:strCache>
                <c:ptCount val="1"/>
                <c:pt idx="0">
                  <c:v>NUNCA</c:v>
                </c:pt>
              </c:strCache>
            </c:strRef>
          </c:tx>
          <c:spPr>
            <a:solidFill>
              <a:schemeClr val="accent4"/>
            </a:solidFill>
            <a:ln>
              <a:noFill/>
            </a:ln>
            <a:effectLst/>
          </c:spPr>
          <c:invertIfNegative val="0"/>
          <c:cat>
            <c:strRef>
              <c:f>'Respuestas de formulario 1'!$H$1:$AA$102</c:f>
              <c:strCache>
                <c:ptCount val="20"/>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strCache>
            </c:strRef>
          </c:cat>
          <c:val>
            <c:numRef>
              <c:f>'Respuestas de formulario 1'!$H$106:$AA$106</c:f>
              <c:numCache>
                <c:formatCode>General</c:formatCode>
                <c:ptCount val="20"/>
                <c:pt idx="0">
                  <c:v>13</c:v>
                </c:pt>
                <c:pt idx="1">
                  <c:v>10</c:v>
                </c:pt>
                <c:pt idx="2">
                  <c:v>13</c:v>
                </c:pt>
                <c:pt idx="3">
                  <c:v>16</c:v>
                </c:pt>
                <c:pt idx="4">
                  <c:v>11</c:v>
                </c:pt>
                <c:pt idx="5">
                  <c:v>22</c:v>
                </c:pt>
                <c:pt idx="6">
                  <c:v>16</c:v>
                </c:pt>
                <c:pt idx="7">
                  <c:v>15</c:v>
                </c:pt>
                <c:pt idx="8">
                  <c:v>18</c:v>
                </c:pt>
                <c:pt idx="9">
                  <c:v>21</c:v>
                </c:pt>
                <c:pt idx="10">
                  <c:v>13</c:v>
                </c:pt>
                <c:pt idx="11">
                  <c:v>12</c:v>
                </c:pt>
                <c:pt idx="12">
                  <c:v>14</c:v>
                </c:pt>
                <c:pt idx="13">
                  <c:v>13</c:v>
                </c:pt>
                <c:pt idx="14">
                  <c:v>11</c:v>
                </c:pt>
                <c:pt idx="15">
                  <c:v>14</c:v>
                </c:pt>
                <c:pt idx="16">
                  <c:v>17</c:v>
                </c:pt>
                <c:pt idx="17">
                  <c:v>14</c:v>
                </c:pt>
                <c:pt idx="18">
                  <c:v>13</c:v>
                </c:pt>
                <c:pt idx="19">
                  <c:v>10</c:v>
                </c:pt>
              </c:numCache>
            </c:numRef>
          </c:val>
          <c:extLst>
            <c:ext xmlns:c16="http://schemas.microsoft.com/office/drawing/2014/chart" uri="{C3380CC4-5D6E-409C-BE32-E72D297353CC}">
              <c16:uniqueId val="{00000003-9BAE-4B50-AD9E-A679D646061A}"/>
            </c:ext>
          </c:extLst>
        </c:ser>
        <c:dLbls>
          <c:showLegendKey val="0"/>
          <c:showVal val="0"/>
          <c:showCatName val="0"/>
          <c:showSerName val="0"/>
          <c:showPercent val="0"/>
          <c:showBubbleSize val="0"/>
        </c:dLbls>
        <c:gapWidth val="219"/>
        <c:overlap val="-27"/>
        <c:axId val="346502128"/>
        <c:axId val="346503304"/>
      </c:barChart>
      <c:catAx>
        <c:axId val="34650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6503304"/>
        <c:crosses val="autoZero"/>
        <c:auto val="1"/>
        <c:lblAlgn val="ctr"/>
        <c:lblOffset val="100"/>
        <c:noMultiLvlLbl val="0"/>
      </c:catAx>
      <c:valAx>
        <c:axId val="346503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650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Decodificación</a:t>
            </a:r>
            <a:r>
              <a:rPr lang="es-ES" baseline="0"/>
              <a:t> de información</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5.3472440944881898E-2"/>
          <c:y val="0.21309930008748906"/>
          <c:w val="0.9020831146106737"/>
          <c:h val="0.38187591134441529"/>
        </c:manualLayout>
      </c:layout>
      <c:barChart>
        <c:barDir val="col"/>
        <c:grouping val="clustered"/>
        <c:varyColors val="0"/>
        <c:ser>
          <c:idx val="0"/>
          <c:order val="0"/>
          <c:tx>
            <c:strRef>
              <c:f>'Respuestas de formulario 1'!$G$103</c:f>
              <c:strCache>
                <c:ptCount val="1"/>
                <c:pt idx="0">
                  <c:v>SIEMPRE</c:v>
                </c:pt>
              </c:strCache>
            </c:strRef>
          </c:tx>
          <c:spPr>
            <a:solidFill>
              <a:schemeClr val="accent1"/>
            </a:solidFill>
            <a:ln>
              <a:noFill/>
            </a:ln>
            <a:effectLst/>
          </c:spPr>
          <c:invertIfNegative val="0"/>
          <c:cat>
            <c:strRef>
              <c:f>'Respuestas de formulario 1'!$H$1:$BU$102</c:f>
              <c:strCache>
                <c:ptCount val="66"/>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pt idx="20">
                  <c:v>1. Cuando estudio hago dibujos, figuras, gráficos o viñetas para representar las relaciones entre ideas fundamentales.</c:v>
                </c:pt>
                <c:pt idx="21">
                  <c:v>2. Para resolver un problema, empiezo por anotar con cuidado los datos y después trato de representarlos gráficamente.</c:v>
                </c:pt>
                <c:pt idx="22">
                  <c:v>3. Cuando leo, diferencio los aspectos y contenidos importantes o principales de los accesorios o secundarios.</c:v>
                </c:pt>
                <c:pt idx="23">
                  <c:v>4. Busco la “estructura del texto”, es decir, las relaciones ya establecidas entre los contenidos del mismo.</c:v>
                </c:pt>
                <c:pt idx="24">
                  <c:v>5. Reorganizo o llevo a cabo, desde un punto de vista personal, nuevas relaciones entre las ideas contenidas en un tema.</c:v>
                </c:pt>
                <c:pt idx="25">
                  <c:v>6. Relaciono o enlazo el tema que estoy estudiando con otros que he estudiado o con los datos o conocimientos anteriormente aprendidos.</c:v>
                </c:pt>
                <c:pt idx="26">
                  <c:v>7. Aplico lo que aprendo en unas asignaturas para comprender mejor los contenidos de otras.</c:v>
                </c:pt>
                <c:pt idx="27">
                  <c:v>8. Discuto, relaciono o comparo con los compañeros los trabajos, esquemas, resúmenes o temas que hemos estudiado.</c:v>
                </c:pt>
                <c:pt idx="28">
                  <c:v>9. Acudo a los amigos, profesores o familiares cuando tengo dudas en los temas de estudio o para intercambiar información.</c:v>
                </c:pt>
                <c:pt idx="29">
                  <c:v>10. Completo la información del libro de texto o de los apuntes de clase acudiendo a otros libros, enciclopedias, artículos, etc.</c:v>
                </c:pt>
                <c:pt idx="30">
                  <c:v>11. Establezco relaciones ente los conocimientos que me proporciona el estudio y las experiencias, sucesos o anécdotas de mi vida particular y social.</c:v>
                </c:pt>
                <c:pt idx="31">
                  <c:v>12. Asoció las informaciones y datos que estoy aprendiendo con fantasías de mi vida pasada o presente.</c:v>
                </c:pt>
                <c:pt idx="32">
                  <c:v>13. Al estudiar, pongo en juego mi imaginación, tratando de ver, como en una película, aquello que me sugiere el tema.</c:v>
                </c:pt>
                <c:pt idx="33">
                  <c:v>14. Establezco comparaciones elaborando metáforas con las cuestiones que estoy aprendiendo (ej.: los riñones funcionan como un filtro).</c:v>
                </c:pt>
                <c:pt idx="34">
                  <c:v>15. Cuando los temas son muy abstractos, trato de buscar algo conocido (animal, planta, objeto o suceso), que se parezca a lo que estoy aprendiendo.</c:v>
                </c:pt>
                <c:pt idx="35">
                  <c:v>16. Realizo ejercicios, pruebas o pequeños experimentos, etc., como aplicación de lo aprendido.</c:v>
                </c:pt>
                <c:pt idx="36">
                  <c:v>17. Uso aquello que aprendo, en la medida de lo posible, en mi vida diaria.</c:v>
                </c:pt>
                <c:pt idx="37">
                  <c:v>18. Procuro encontrar posibles aplicaciones sociales en los contenidos que  estudio.</c:v>
                </c:pt>
                <c:pt idx="38">
                  <c:v>19. Me intereso por la aplicación que puedan tener los temas que estudio a los campos laborales que conozco.</c:v>
                </c:pt>
                <c:pt idx="39">
                  <c:v>20. Suelo anotar en los márgenes de que lo que estoy estudiando ( o en una hoja aparte) sugerencias o dudas de lo que estoy estudiando.</c:v>
                </c:pt>
                <c:pt idx="40">
                  <c:v>21. Durante las explicaciones de los profesores, suelo hacerme preguntas sobre el tema.</c:v>
                </c:pt>
                <c:pt idx="41">
                  <c:v>22. Antes de la primera lectura, me planteo preguntas cuyas respuestas espero encontrar en el material que voy a estudiar.</c:v>
                </c:pt>
                <c:pt idx="42">
                  <c:v>23. Cuando estudio, me voy haciendo preguntas sugeridas por el tema, a las que intento responder.</c:v>
                </c:pt>
                <c:pt idx="43">
                  <c:v>24. Suelo tomar nota de las ideas del tutor, en los márgenes del texto que estoy estudiando o en la hoja aparte, pero con mis propias palabras.</c:v>
                </c:pt>
                <c:pt idx="44">
                  <c:v>25. Procuro aprender los temas con mis propias palabras en vez de
 memorizarlos al pie de la letra.</c:v>
                </c:pt>
                <c:pt idx="45">
                  <c:v>26. Hago anotaciones críticas a los libros y artículos que leo, bien en los
 márgenes o en hojas aparte.</c:v>
                </c:pt>
                <c:pt idx="46">
                  <c:v>27. Llego a ideas o conceptos nuevos partiendo de los datos, hechos o caos particulares que contiene el texto.</c:v>
                </c:pt>
                <c:pt idx="47">
                  <c:v>28. Deduzco conclusiones a partir de la información que contiene el tema que estoy estudiando.</c:v>
                </c:pt>
                <c:pt idx="48">
                  <c:v>29. Al estudiar, agrupo y clasifico los datos según criterios propios.</c:v>
                </c:pt>
                <c:pt idx="49">
                  <c:v>30. Resumo lo más importante de cada uno de los apartados de un tema, de la lección o los apuntes.</c:v>
                </c:pt>
                <c:pt idx="50">
                  <c:v>31. Hago resúmenes de lo estudiado al final de cada tema.</c:v>
                </c:pt>
                <c:pt idx="51">
                  <c:v>32. Elaboro los resúmenes ayudándome de las palabras o frases anteriormente subrayadas.</c:v>
                </c:pt>
                <c:pt idx="52">
                  <c:v>
33. Hago esquemas de lo que estudio.</c:v>
                </c:pt>
                <c:pt idx="53">
                  <c:v>34. Construyo los esquemas ayudándome de las palabras o frases subrayadas de los resúmenes hechos.</c:v>
                </c:pt>
                <c:pt idx="54">
                  <c:v>35. Ordeno la información a aprender según algún criterio lógico: causa-efecto, problema-solución, etc.</c:v>
                </c:pt>
                <c:pt idx="55">
                  <c:v>36. Cuando el tema objeto de estudio presenta la información organizada temporalmente (aspectos históricos), la aprendo teniendo en cuenta esa secuencia temporal.</c:v>
                </c:pt>
                <c:pt idx="56">
                  <c:v>37. Si he de aprender distintos pasos para llegar a resolver un problema, utilizo diagramas para ayudar en la captación de la información.</c:v>
                </c:pt>
                <c:pt idx="57">
                  <c:v>38. Durante el estudio, o al terminar, diseño mapas conceptuales para relacionar los conceptos de un tema.</c:v>
                </c:pt>
                <c:pt idx="58">
                  <c:v>39. Para elaborar mapas conceptuales, me apoyo en las palabras clave subrayadas.</c:v>
                </c:pt>
                <c:pt idx="59">
                  <c:v>
40. Cuando tengo que hacer comparaciones o clasificaciones, utilizo cuadros.</c:v>
                </c:pt>
                <c:pt idx="60">
                  <c:v>41. Al estudiar alguna asignatura, utilizo diagramas en V, para resolver lo expuesto.</c:v>
                </c:pt>
                <c:pt idx="61">
                  <c:v>42. Dedico un tiempo de estudio a memorizar, sobre todo, los resúmenes, los esquemas, los mapas conceptuales, etc. es decir, a memorizar lo importante de cada tema.</c:v>
                </c:pt>
                <c:pt idx="62">
                  <c:v>43. Para fijar datos al estudiar, suelo utilizar “trucos” para que se me quede esa idea en la memoria.</c:v>
                </c:pt>
                <c:pt idx="63">
                  <c:v>44. Construyo “rimas” o “muletillas” para memorizar listados de conceptos.</c:v>
                </c:pt>
                <c:pt idx="64">
                  <c:v>45. Para memorizar, sitúo mentalmente los datos en
lugares de un espacio muy conocido.</c:v>
                </c:pt>
                <c:pt idx="65">
                  <c:v>46. Aprendo nombres o términos no familiares elaborando una “palabra clave” que sirva de puente entre el nombre conocido y el nuevo a recordar.</c:v>
                </c:pt>
              </c:strCache>
            </c:strRef>
          </c:cat>
          <c:val>
            <c:numRef>
              <c:f>'Respuestas de formulario 1'!$H$103:$BU$103</c:f>
              <c:numCache>
                <c:formatCode>General</c:formatCode>
                <c:ptCount val="66"/>
                <c:pt idx="0">
                  <c:v>23</c:v>
                </c:pt>
                <c:pt idx="1">
                  <c:v>19</c:v>
                </c:pt>
                <c:pt idx="2">
                  <c:v>24</c:v>
                </c:pt>
                <c:pt idx="3">
                  <c:v>13</c:v>
                </c:pt>
                <c:pt idx="4">
                  <c:v>21</c:v>
                </c:pt>
                <c:pt idx="5">
                  <c:v>16</c:v>
                </c:pt>
                <c:pt idx="6">
                  <c:v>27</c:v>
                </c:pt>
                <c:pt idx="7">
                  <c:v>26</c:v>
                </c:pt>
                <c:pt idx="8">
                  <c:v>7</c:v>
                </c:pt>
                <c:pt idx="9">
                  <c:v>13</c:v>
                </c:pt>
                <c:pt idx="10">
                  <c:v>22</c:v>
                </c:pt>
                <c:pt idx="11">
                  <c:v>23</c:v>
                </c:pt>
                <c:pt idx="12">
                  <c:v>18</c:v>
                </c:pt>
                <c:pt idx="13">
                  <c:v>22</c:v>
                </c:pt>
                <c:pt idx="14">
                  <c:v>29</c:v>
                </c:pt>
                <c:pt idx="15">
                  <c:v>20</c:v>
                </c:pt>
                <c:pt idx="16">
                  <c:v>13</c:v>
                </c:pt>
                <c:pt idx="17">
                  <c:v>14</c:v>
                </c:pt>
                <c:pt idx="18">
                  <c:v>21</c:v>
                </c:pt>
                <c:pt idx="19">
                  <c:v>20</c:v>
                </c:pt>
                <c:pt idx="20">
                  <c:v>16</c:v>
                </c:pt>
                <c:pt idx="21">
                  <c:v>14</c:v>
                </c:pt>
                <c:pt idx="22">
                  <c:v>17</c:v>
                </c:pt>
                <c:pt idx="23">
                  <c:v>15</c:v>
                </c:pt>
                <c:pt idx="24">
                  <c:v>15</c:v>
                </c:pt>
                <c:pt idx="25">
                  <c:v>23</c:v>
                </c:pt>
                <c:pt idx="26">
                  <c:v>17</c:v>
                </c:pt>
                <c:pt idx="27">
                  <c:v>20</c:v>
                </c:pt>
                <c:pt idx="28">
                  <c:v>22</c:v>
                </c:pt>
                <c:pt idx="29">
                  <c:v>18</c:v>
                </c:pt>
                <c:pt idx="30">
                  <c:v>18</c:v>
                </c:pt>
                <c:pt idx="31">
                  <c:v>14</c:v>
                </c:pt>
                <c:pt idx="32">
                  <c:v>20</c:v>
                </c:pt>
                <c:pt idx="33">
                  <c:v>18</c:v>
                </c:pt>
                <c:pt idx="34">
                  <c:v>22</c:v>
                </c:pt>
                <c:pt idx="35">
                  <c:v>19</c:v>
                </c:pt>
                <c:pt idx="36">
                  <c:v>19</c:v>
                </c:pt>
                <c:pt idx="37">
                  <c:v>20</c:v>
                </c:pt>
                <c:pt idx="38">
                  <c:v>22</c:v>
                </c:pt>
                <c:pt idx="39">
                  <c:v>17</c:v>
                </c:pt>
                <c:pt idx="40">
                  <c:v>11</c:v>
                </c:pt>
                <c:pt idx="41">
                  <c:v>12</c:v>
                </c:pt>
                <c:pt idx="42">
                  <c:v>21</c:v>
                </c:pt>
                <c:pt idx="43">
                  <c:v>26</c:v>
                </c:pt>
                <c:pt idx="44">
                  <c:v>28</c:v>
                </c:pt>
                <c:pt idx="45">
                  <c:v>19</c:v>
                </c:pt>
                <c:pt idx="46">
                  <c:v>24</c:v>
                </c:pt>
                <c:pt idx="47">
                  <c:v>21</c:v>
                </c:pt>
                <c:pt idx="48">
                  <c:v>20</c:v>
                </c:pt>
                <c:pt idx="49">
                  <c:v>23</c:v>
                </c:pt>
                <c:pt idx="50">
                  <c:v>19</c:v>
                </c:pt>
                <c:pt idx="51">
                  <c:v>23</c:v>
                </c:pt>
                <c:pt idx="52">
                  <c:v>19</c:v>
                </c:pt>
                <c:pt idx="53">
                  <c:v>18</c:v>
                </c:pt>
                <c:pt idx="54">
                  <c:v>12</c:v>
                </c:pt>
                <c:pt idx="55">
                  <c:v>14</c:v>
                </c:pt>
                <c:pt idx="56">
                  <c:v>17</c:v>
                </c:pt>
                <c:pt idx="57">
                  <c:v>19</c:v>
                </c:pt>
                <c:pt idx="58">
                  <c:v>24</c:v>
                </c:pt>
                <c:pt idx="59">
                  <c:v>18</c:v>
                </c:pt>
                <c:pt idx="60">
                  <c:v>17</c:v>
                </c:pt>
                <c:pt idx="61">
                  <c:v>14</c:v>
                </c:pt>
                <c:pt idx="62">
                  <c:v>21</c:v>
                </c:pt>
                <c:pt idx="63">
                  <c:v>18</c:v>
                </c:pt>
                <c:pt idx="64">
                  <c:v>17</c:v>
                </c:pt>
                <c:pt idx="65">
                  <c:v>17</c:v>
                </c:pt>
              </c:numCache>
            </c:numRef>
          </c:val>
          <c:extLst>
            <c:ext xmlns:c16="http://schemas.microsoft.com/office/drawing/2014/chart" uri="{C3380CC4-5D6E-409C-BE32-E72D297353CC}">
              <c16:uniqueId val="{00000000-A30E-4123-9073-BD5FDC510B30}"/>
            </c:ext>
          </c:extLst>
        </c:ser>
        <c:ser>
          <c:idx val="1"/>
          <c:order val="1"/>
          <c:tx>
            <c:strRef>
              <c:f>'Respuestas de formulario 1'!$G$104</c:f>
              <c:strCache>
                <c:ptCount val="1"/>
                <c:pt idx="0">
                  <c:v>BASTANTES VECES</c:v>
                </c:pt>
              </c:strCache>
            </c:strRef>
          </c:tx>
          <c:spPr>
            <a:solidFill>
              <a:schemeClr val="accent2"/>
            </a:solidFill>
            <a:ln>
              <a:noFill/>
            </a:ln>
            <a:effectLst/>
          </c:spPr>
          <c:invertIfNegative val="0"/>
          <c:cat>
            <c:strRef>
              <c:f>'Respuestas de formulario 1'!$H$1:$BU$102</c:f>
              <c:strCache>
                <c:ptCount val="66"/>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pt idx="20">
                  <c:v>1. Cuando estudio hago dibujos, figuras, gráficos o viñetas para representar las relaciones entre ideas fundamentales.</c:v>
                </c:pt>
                <c:pt idx="21">
                  <c:v>2. Para resolver un problema, empiezo por anotar con cuidado los datos y después trato de representarlos gráficamente.</c:v>
                </c:pt>
                <c:pt idx="22">
                  <c:v>3. Cuando leo, diferencio los aspectos y contenidos importantes o principales de los accesorios o secundarios.</c:v>
                </c:pt>
                <c:pt idx="23">
                  <c:v>4. Busco la “estructura del texto”, es decir, las relaciones ya establecidas entre los contenidos del mismo.</c:v>
                </c:pt>
                <c:pt idx="24">
                  <c:v>5. Reorganizo o llevo a cabo, desde un punto de vista personal, nuevas relaciones entre las ideas contenidas en un tema.</c:v>
                </c:pt>
                <c:pt idx="25">
                  <c:v>6. Relaciono o enlazo el tema que estoy estudiando con otros que he estudiado o con los datos o conocimientos anteriormente aprendidos.</c:v>
                </c:pt>
                <c:pt idx="26">
                  <c:v>7. Aplico lo que aprendo en unas asignaturas para comprender mejor los contenidos de otras.</c:v>
                </c:pt>
                <c:pt idx="27">
                  <c:v>8. Discuto, relaciono o comparo con los compañeros los trabajos, esquemas, resúmenes o temas que hemos estudiado.</c:v>
                </c:pt>
                <c:pt idx="28">
                  <c:v>9. Acudo a los amigos, profesores o familiares cuando tengo dudas en los temas de estudio o para intercambiar información.</c:v>
                </c:pt>
                <c:pt idx="29">
                  <c:v>10. Completo la información del libro de texto o de los apuntes de clase acudiendo a otros libros, enciclopedias, artículos, etc.</c:v>
                </c:pt>
                <c:pt idx="30">
                  <c:v>11. Establezco relaciones ente los conocimientos que me proporciona el estudio y las experiencias, sucesos o anécdotas de mi vida particular y social.</c:v>
                </c:pt>
                <c:pt idx="31">
                  <c:v>12. Asoció las informaciones y datos que estoy aprendiendo con fantasías de mi vida pasada o presente.</c:v>
                </c:pt>
                <c:pt idx="32">
                  <c:v>13. Al estudiar, pongo en juego mi imaginación, tratando de ver, como en una película, aquello que me sugiere el tema.</c:v>
                </c:pt>
                <c:pt idx="33">
                  <c:v>14. Establezco comparaciones elaborando metáforas con las cuestiones que estoy aprendiendo (ej.: los riñones funcionan como un filtro).</c:v>
                </c:pt>
                <c:pt idx="34">
                  <c:v>15. Cuando los temas son muy abstractos, trato de buscar algo conocido (animal, planta, objeto o suceso), que se parezca a lo que estoy aprendiendo.</c:v>
                </c:pt>
                <c:pt idx="35">
                  <c:v>16. Realizo ejercicios, pruebas o pequeños experimentos, etc., como aplicación de lo aprendido.</c:v>
                </c:pt>
                <c:pt idx="36">
                  <c:v>17. Uso aquello que aprendo, en la medida de lo posible, en mi vida diaria.</c:v>
                </c:pt>
                <c:pt idx="37">
                  <c:v>18. Procuro encontrar posibles aplicaciones sociales en los contenidos que  estudio.</c:v>
                </c:pt>
                <c:pt idx="38">
                  <c:v>19. Me intereso por la aplicación que puedan tener los temas que estudio a los campos laborales que conozco.</c:v>
                </c:pt>
                <c:pt idx="39">
                  <c:v>20. Suelo anotar en los márgenes de que lo que estoy estudiando ( o en una hoja aparte) sugerencias o dudas de lo que estoy estudiando.</c:v>
                </c:pt>
                <c:pt idx="40">
                  <c:v>21. Durante las explicaciones de los profesores, suelo hacerme preguntas sobre el tema.</c:v>
                </c:pt>
                <c:pt idx="41">
                  <c:v>22. Antes de la primera lectura, me planteo preguntas cuyas respuestas espero encontrar en el material que voy a estudiar.</c:v>
                </c:pt>
                <c:pt idx="42">
                  <c:v>23. Cuando estudio, me voy haciendo preguntas sugeridas por el tema, a las que intento responder.</c:v>
                </c:pt>
                <c:pt idx="43">
                  <c:v>24. Suelo tomar nota de las ideas del tutor, en los márgenes del texto que estoy estudiando o en la hoja aparte, pero con mis propias palabras.</c:v>
                </c:pt>
                <c:pt idx="44">
                  <c:v>25. Procuro aprender los temas con mis propias palabras en vez de
 memorizarlos al pie de la letra.</c:v>
                </c:pt>
                <c:pt idx="45">
                  <c:v>26. Hago anotaciones críticas a los libros y artículos que leo, bien en los
 márgenes o en hojas aparte.</c:v>
                </c:pt>
                <c:pt idx="46">
                  <c:v>27. Llego a ideas o conceptos nuevos partiendo de los datos, hechos o caos particulares que contiene el texto.</c:v>
                </c:pt>
                <c:pt idx="47">
                  <c:v>28. Deduzco conclusiones a partir de la información que contiene el tema que estoy estudiando.</c:v>
                </c:pt>
                <c:pt idx="48">
                  <c:v>29. Al estudiar, agrupo y clasifico los datos según criterios propios.</c:v>
                </c:pt>
                <c:pt idx="49">
                  <c:v>30. Resumo lo más importante de cada uno de los apartados de un tema, de la lección o los apuntes.</c:v>
                </c:pt>
                <c:pt idx="50">
                  <c:v>31. Hago resúmenes de lo estudiado al final de cada tema.</c:v>
                </c:pt>
                <c:pt idx="51">
                  <c:v>32. Elaboro los resúmenes ayudándome de las palabras o frases anteriormente subrayadas.</c:v>
                </c:pt>
                <c:pt idx="52">
                  <c:v>
33. Hago esquemas de lo que estudio.</c:v>
                </c:pt>
                <c:pt idx="53">
                  <c:v>34. Construyo los esquemas ayudándome de las palabras o frases subrayadas de los resúmenes hechos.</c:v>
                </c:pt>
                <c:pt idx="54">
                  <c:v>35. Ordeno la información a aprender según algún criterio lógico: causa-efecto, problema-solución, etc.</c:v>
                </c:pt>
                <c:pt idx="55">
                  <c:v>36. Cuando el tema objeto de estudio presenta la información organizada temporalmente (aspectos históricos), la aprendo teniendo en cuenta esa secuencia temporal.</c:v>
                </c:pt>
                <c:pt idx="56">
                  <c:v>37. Si he de aprender distintos pasos para llegar a resolver un problema, utilizo diagramas para ayudar en la captación de la información.</c:v>
                </c:pt>
                <c:pt idx="57">
                  <c:v>38. Durante el estudio, o al terminar, diseño mapas conceptuales para relacionar los conceptos de un tema.</c:v>
                </c:pt>
                <c:pt idx="58">
                  <c:v>39. Para elaborar mapas conceptuales, me apoyo en las palabras clave subrayadas.</c:v>
                </c:pt>
                <c:pt idx="59">
                  <c:v>
40. Cuando tengo que hacer comparaciones o clasificaciones, utilizo cuadros.</c:v>
                </c:pt>
                <c:pt idx="60">
                  <c:v>41. Al estudiar alguna asignatura, utilizo diagramas en V, para resolver lo expuesto.</c:v>
                </c:pt>
                <c:pt idx="61">
                  <c:v>42. Dedico un tiempo de estudio a memorizar, sobre todo, los resúmenes, los esquemas, los mapas conceptuales, etc. es decir, a memorizar lo importante de cada tema.</c:v>
                </c:pt>
                <c:pt idx="62">
                  <c:v>43. Para fijar datos al estudiar, suelo utilizar “trucos” para que se me quede esa idea en la memoria.</c:v>
                </c:pt>
                <c:pt idx="63">
                  <c:v>44. Construyo “rimas” o “muletillas” para memorizar listados de conceptos.</c:v>
                </c:pt>
                <c:pt idx="64">
                  <c:v>45. Para memorizar, sitúo mentalmente los datos en
lugares de un espacio muy conocido.</c:v>
                </c:pt>
                <c:pt idx="65">
                  <c:v>46. Aprendo nombres o términos no familiares elaborando una “palabra clave” que sirva de puente entre el nombre conocido y el nuevo a recordar.</c:v>
                </c:pt>
              </c:strCache>
            </c:strRef>
          </c:cat>
          <c:val>
            <c:numRef>
              <c:f>'Respuestas de formulario 1'!$H$104:$BU$104</c:f>
              <c:numCache>
                <c:formatCode>General</c:formatCode>
                <c:ptCount val="66"/>
                <c:pt idx="0">
                  <c:v>37</c:v>
                </c:pt>
                <c:pt idx="1">
                  <c:v>39</c:v>
                </c:pt>
                <c:pt idx="2">
                  <c:v>35</c:v>
                </c:pt>
                <c:pt idx="3">
                  <c:v>42</c:v>
                </c:pt>
                <c:pt idx="4">
                  <c:v>35</c:v>
                </c:pt>
                <c:pt idx="5">
                  <c:v>35</c:v>
                </c:pt>
                <c:pt idx="6">
                  <c:v>27</c:v>
                </c:pt>
                <c:pt idx="7">
                  <c:v>40</c:v>
                </c:pt>
                <c:pt idx="8">
                  <c:v>37</c:v>
                </c:pt>
                <c:pt idx="9">
                  <c:v>31</c:v>
                </c:pt>
                <c:pt idx="10">
                  <c:v>38</c:v>
                </c:pt>
                <c:pt idx="11">
                  <c:v>36</c:v>
                </c:pt>
                <c:pt idx="12">
                  <c:v>40</c:v>
                </c:pt>
                <c:pt idx="13">
                  <c:v>42</c:v>
                </c:pt>
                <c:pt idx="14">
                  <c:v>36</c:v>
                </c:pt>
                <c:pt idx="15">
                  <c:v>39</c:v>
                </c:pt>
                <c:pt idx="16">
                  <c:v>31</c:v>
                </c:pt>
                <c:pt idx="17">
                  <c:v>38</c:v>
                </c:pt>
                <c:pt idx="18">
                  <c:v>29</c:v>
                </c:pt>
                <c:pt idx="19">
                  <c:v>40</c:v>
                </c:pt>
                <c:pt idx="20">
                  <c:v>35</c:v>
                </c:pt>
                <c:pt idx="21">
                  <c:v>33</c:v>
                </c:pt>
                <c:pt idx="22">
                  <c:v>42</c:v>
                </c:pt>
                <c:pt idx="23">
                  <c:v>43</c:v>
                </c:pt>
                <c:pt idx="24">
                  <c:v>39</c:v>
                </c:pt>
                <c:pt idx="25">
                  <c:v>38</c:v>
                </c:pt>
                <c:pt idx="26">
                  <c:v>39</c:v>
                </c:pt>
                <c:pt idx="27">
                  <c:v>31</c:v>
                </c:pt>
                <c:pt idx="28">
                  <c:v>37</c:v>
                </c:pt>
                <c:pt idx="29">
                  <c:v>36</c:v>
                </c:pt>
                <c:pt idx="30">
                  <c:v>38</c:v>
                </c:pt>
                <c:pt idx="31">
                  <c:v>41</c:v>
                </c:pt>
                <c:pt idx="32">
                  <c:v>34</c:v>
                </c:pt>
                <c:pt idx="33">
                  <c:v>39</c:v>
                </c:pt>
                <c:pt idx="34">
                  <c:v>34</c:v>
                </c:pt>
                <c:pt idx="35">
                  <c:v>34</c:v>
                </c:pt>
                <c:pt idx="36">
                  <c:v>45</c:v>
                </c:pt>
                <c:pt idx="37">
                  <c:v>42</c:v>
                </c:pt>
                <c:pt idx="38">
                  <c:v>37</c:v>
                </c:pt>
                <c:pt idx="39">
                  <c:v>34</c:v>
                </c:pt>
                <c:pt idx="40">
                  <c:v>39</c:v>
                </c:pt>
                <c:pt idx="41">
                  <c:v>39</c:v>
                </c:pt>
                <c:pt idx="42">
                  <c:v>42</c:v>
                </c:pt>
                <c:pt idx="43">
                  <c:v>31</c:v>
                </c:pt>
                <c:pt idx="44">
                  <c:v>39</c:v>
                </c:pt>
                <c:pt idx="45">
                  <c:v>43</c:v>
                </c:pt>
                <c:pt idx="46">
                  <c:v>34</c:v>
                </c:pt>
                <c:pt idx="47">
                  <c:v>41</c:v>
                </c:pt>
                <c:pt idx="48">
                  <c:v>45</c:v>
                </c:pt>
                <c:pt idx="49">
                  <c:v>43</c:v>
                </c:pt>
                <c:pt idx="50">
                  <c:v>38</c:v>
                </c:pt>
                <c:pt idx="51">
                  <c:v>35</c:v>
                </c:pt>
                <c:pt idx="52">
                  <c:v>34</c:v>
                </c:pt>
                <c:pt idx="53">
                  <c:v>37</c:v>
                </c:pt>
                <c:pt idx="54">
                  <c:v>42</c:v>
                </c:pt>
                <c:pt idx="55">
                  <c:v>44</c:v>
                </c:pt>
                <c:pt idx="56">
                  <c:v>38</c:v>
                </c:pt>
                <c:pt idx="57">
                  <c:v>31</c:v>
                </c:pt>
                <c:pt idx="58">
                  <c:v>38</c:v>
                </c:pt>
                <c:pt idx="59">
                  <c:v>35</c:v>
                </c:pt>
                <c:pt idx="60">
                  <c:v>28</c:v>
                </c:pt>
                <c:pt idx="61">
                  <c:v>39</c:v>
                </c:pt>
                <c:pt idx="62">
                  <c:v>42</c:v>
                </c:pt>
                <c:pt idx="63">
                  <c:v>42</c:v>
                </c:pt>
                <c:pt idx="64">
                  <c:v>40</c:v>
                </c:pt>
                <c:pt idx="65">
                  <c:v>36</c:v>
                </c:pt>
              </c:numCache>
            </c:numRef>
          </c:val>
          <c:extLst>
            <c:ext xmlns:c16="http://schemas.microsoft.com/office/drawing/2014/chart" uri="{C3380CC4-5D6E-409C-BE32-E72D297353CC}">
              <c16:uniqueId val="{00000001-A30E-4123-9073-BD5FDC510B30}"/>
            </c:ext>
          </c:extLst>
        </c:ser>
        <c:ser>
          <c:idx val="2"/>
          <c:order val="2"/>
          <c:tx>
            <c:strRef>
              <c:f>'Respuestas de formulario 1'!$G$105</c:f>
              <c:strCache>
                <c:ptCount val="1"/>
                <c:pt idx="0">
                  <c:v>ALGUNAS VECES</c:v>
                </c:pt>
              </c:strCache>
            </c:strRef>
          </c:tx>
          <c:spPr>
            <a:solidFill>
              <a:schemeClr val="accent3"/>
            </a:solidFill>
            <a:ln>
              <a:noFill/>
            </a:ln>
            <a:effectLst/>
          </c:spPr>
          <c:invertIfNegative val="0"/>
          <c:cat>
            <c:strRef>
              <c:f>'Respuestas de formulario 1'!$H$1:$BU$102</c:f>
              <c:strCache>
                <c:ptCount val="66"/>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pt idx="20">
                  <c:v>1. Cuando estudio hago dibujos, figuras, gráficos o viñetas para representar las relaciones entre ideas fundamentales.</c:v>
                </c:pt>
                <c:pt idx="21">
                  <c:v>2. Para resolver un problema, empiezo por anotar con cuidado los datos y después trato de representarlos gráficamente.</c:v>
                </c:pt>
                <c:pt idx="22">
                  <c:v>3. Cuando leo, diferencio los aspectos y contenidos importantes o principales de los accesorios o secundarios.</c:v>
                </c:pt>
                <c:pt idx="23">
                  <c:v>4. Busco la “estructura del texto”, es decir, las relaciones ya establecidas entre los contenidos del mismo.</c:v>
                </c:pt>
                <c:pt idx="24">
                  <c:v>5. Reorganizo o llevo a cabo, desde un punto de vista personal, nuevas relaciones entre las ideas contenidas en un tema.</c:v>
                </c:pt>
                <c:pt idx="25">
                  <c:v>6. Relaciono o enlazo el tema que estoy estudiando con otros que he estudiado o con los datos o conocimientos anteriormente aprendidos.</c:v>
                </c:pt>
                <c:pt idx="26">
                  <c:v>7. Aplico lo que aprendo en unas asignaturas para comprender mejor los contenidos de otras.</c:v>
                </c:pt>
                <c:pt idx="27">
                  <c:v>8. Discuto, relaciono o comparo con los compañeros los trabajos, esquemas, resúmenes o temas que hemos estudiado.</c:v>
                </c:pt>
                <c:pt idx="28">
                  <c:v>9. Acudo a los amigos, profesores o familiares cuando tengo dudas en los temas de estudio o para intercambiar información.</c:v>
                </c:pt>
                <c:pt idx="29">
                  <c:v>10. Completo la información del libro de texto o de los apuntes de clase acudiendo a otros libros, enciclopedias, artículos, etc.</c:v>
                </c:pt>
                <c:pt idx="30">
                  <c:v>11. Establezco relaciones ente los conocimientos que me proporciona el estudio y las experiencias, sucesos o anécdotas de mi vida particular y social.</c:v>
                </c:pt>
                <c:pt idx="31">
                  <c:v>12. Asoció las informaciones y datos que estoy aprendiendo con fantasías de mi vida pasada o presente.</c:v>
                </c:pt>
                <c:pt idx="32">
                  <c:v>13. Al estudiar, pongo en juego mi imaginación, tratando de ver, como en una película, aquello que me sugiere el tema.</c:v>
                </c:pt>
                <c:pt idx="33">
                  <c:v>14. Establezco comparaciones elaborando metáforas con las cuestiones que estoy aprendiendo (ej.: los riñones funcionan como un filtro).</c:v>
                </c:pt>
                <c:pt idx="34">
                  <c:v>15. Cuando los temas son muy abstractos, trato de buscar algo conocido (animal, planta, objeto o suceso), que se parezca a lo que estoy aprendiendo.</c:v>
                </c:pt>
                <c:pt idx="35">
                  <c:v>16. Realizo ejercicios, pruebas o pequeños experimentos, etc., como aplicación de lo aprendido.</c:v>
                </c:pt>
                <c:pt idx="36">
                  <c:v>17. Uso aquello que aprendo, en la medida de lo posible, en mi vida diaria.</c:v>
                </c:pt>
                <c:pt idx="37">
                  <c:v>18. Procuro encontrar posibles aplicaciones sociales en los contenidos que  estudio.</c:v>
                </c:pt>
                <c:pt idx="38">
                  <c:v>19. Me intereso por la aplicación que puedan tener los temas que estudio a los campos laborales que conozco.</c:v>
                </c:pt>
                <c:pt idx="39">
                  <c:v>20. Suelo anotar en los márgenes de que lo que estoy estudiando ( o en una hoja aparte) sugerencias o dudas de lo que estoy estudiando.</c:v>
                </c:pt>
                <c:pt idx="40">
                  <c:v>21. Durante las explicaciones de los profesores, suelo hacerme preguntas sobre el tema.</c:v>
                </c:pt>
                <c:pt idx="41">
                  <c:v>22. Antes de la primera lectura, me planteo preguntas cuyas respuestas espero encontrar en el material que voy a estudiar.</c:v>
                </c:pt>
                <c:pt idx="42">
                  <c:v>23. Cuando estudio, me voy haciendo preguntas sugeridas por el tema, a las que intento responder.</c:v>
                </c:pt>
                <c:pt idx="43">
                  <c:v>24. Suelo tomar nota de las ideas del tutor, en los márgenes del texto que estoy estudiando o en la hoja aparte, pero con mis propias palabras.</c:v>
                </c:pt>
                <c:pt idx="44">
                  <c:v>25. Procuro aprender los temas con mis propias palabras en vez de
 memorizarlos al pie de la letra.</c:v>
                </c:pt>
                <c:pt idx="45">
                  <c:v>26. Hago anotaciones críticas a los libros y artículos que leo, bien en los
 márgenes o en hojas aparte.</c:v>
                </c:pt>
                <c:pt idx="46">
                  <c:v>27. Llego a ideas o conceptos nuevos partiendo de los datos, hechos o caos particulares que contiene el texto.</c:v>
                </c:pt>
                <c:pt idx="47">
                  <c:v>28. Deduzco conclusiones a partir de la información que contiene el tema que estoy estudiando.</c:v>
                </c:pt>
                <c:pt idx="48">
                  <c:v>29. Al estudiar, agrupo y clasifico los datos según criterios propios.</c:v>
                </c:pt>
                <c:pt idx="49">
                  <c:v>30. Resumo lo más importante de cada uno de los apartados de un tema, de la lección o los apuntes.</c:v>
                </c:pt>
                <c:pt idx="50">
                  <c:v>31. Hago resúmenes de lo estudiado al final de cada tema.</c:v>
                </c:pt>
                <c:pt idx="51">
                  <c:v>32. Elaboro los resúmenes ayudándome de las palabras o frases anteriormente subrayadas.</c:v>
                </c:pt>
                <c:pt idx="52">
                  <c:v>
33. Hago esquemas de lo que estudio.</c:v>
                </c:pt>
                <c:pt idx="53">
                  <c:v>34. Construyo los esquemas ayudándome de las palabras o frases subrayadas de los resúmenes hechos.</c:v>
                </c:pt>
                <c:pt idx="54">
                  <c:v>35. Ordeno la información a aprender según algún criterio lógico: causa-efecto, problema-solución, etc.</c:v>
                </c:pt>
                <c:pt idx="55">
                  <c:v>36. Cuando el tema objeto de estudio presenta la información organizada temporalmente (aspectos históricos), la aprendo teniendo en cuenta esa secuencia temporal.</c:v>
                </c:pt>
                <c:pt idx="56">
                  <c:v>37. Si he de aprender distintos pasos para llegar a resolver un problema, utilizo diagramas para ayudar en la captación de la información.</c:v>
                </c:pt>
                <c:pt idx="57">
                  <c:v>38. Durante el estudio, o al terminar, diseño mapas conceptuales para relacionar los conceptos de un tema.</c:v>
                </c:pt>
                <c:pt idx="58">
                  <c:v>39. Para elaborar mapas conceptuales, me apoyo en las palabras clave subrayadas.</c:v>
                </c:pt>
                <c:pt idx="59">
                  <c:v>
40. Cuando tengo que hacer comparaciones o clasificaciones, utilizo cuadros.</c:v>
                </c:pt>
                <c:pt idx="60">
                  <c:v>41. Al estudiar alguna asignatura, utilizo diagramas en V, para resolver lo expuesto.</c:v>
                </c:pt>
                <c:pt idx="61">
                  <c:v>42. Dedico un tiempo de estudio a memorizar, sobre todo, los resúmenes, los esquemas, los mapas conceptuales, etc. es decir, a memorizar lo importante de cada tema.</c:v>
                </c:pt>
                <c:pt idx="62">
                  <c:v>43. Para fijar datos al estudiar, suelo utilizar “trucos” para que se me quede esa idea en la memoria.</c:v>
                </c:pt>
                <c:pt idx="63">
                  <c:v>44. Construyo “rimas” o “muletillas” para memorizar listados de conceptos.</c:v>
                </c:pt>
                <c:pt idx="64">
                  <c:v>45. Para memorizar, sitúo mentalmente los datos en
lugares de un espacio muy conocido.</c:v>
                </c:pt>
                <c:pt idx="65">
                  <c:v>46. Aprendo nombres o términos no familiares elaborando una “palabra clave” que sirva de puente entre el nombre conocido y el nuevo a recordar.</c:v>
                </c:pt>
              </c:strCache>
            </c:strRef>
          </c:cat>
          <c:val>
            <c:numRef>
              <c:f>'Respuestas de formulario 1'!$H$105:$BU$105</c:f>
              <c:numCache>
                <c:formatCode>General</c:formatCode>
                <c:ptCount val="66"/>
                <c:pt idx="0">
                  <c:v>28</c:v>
                </c:pt>
                <c:pt idx="1">
                  <c:v>33</c:v>
                </c:pt>
                <c:pt idx="2">
                  <c:v>29</c:v>
                </c:pt>
                <c:pt idx="3">
                  <c:v>30</c:v>
                </c:pt>
                <c:pt idx="4">
                  <c:v>34</c:v>
                </c:pt>
                <c:pt idx="5">
                  <c:v>28</c:v>
                </c:pt>
                <c:pt idx="6">
                  <c:v>31</c:v>
                </c:pt>
                <c:pt idx="7">
                  <c:v>20</c:v>
                </c:pt>
                <c:pt idx="8">
                  <c:v>39</c:v>
                </c:pt>
                <c:pt idx="9">
                  <c:v>36</c:v>
                </c:pt>
                <c:pt idx="10">
                  <c:v>28</c:v>
                </c:pt>
                <c:pt idx="11">
                  <c:v>30</c:v>
                </c:pt>
                <c:pt idx="12">
                  <c:v>29</c:v>
                </c:pt>
                <c:pt idx="13">
                  <c:v>24</c:v>
                </c:pt>
                <c:pt idx="14">
                  <c:v>25</c:v>
                </c:pt>
                <c:pt idx="15">
                  <c:v>28</c:v>
                </c:pt>
                <c:pt idx="16">
                  <c:v>40</c:v>
                </c:pt>
                <c:pt idx="17">
                  <c:v>35</c:v>
                </c:pt>
                <c:pt idx="18">
                  <c:v>38</c:v>
                </c:pt>
                <c:pt idx="19">
                  <c:v>31</c:v>
                </c:pt>
                <c:pt idx="20">
                  <c:v>30</c:v>
                </c:pt>
                <c:pt idx="21">
                  <c:v>36</c:v>
                </c:pt>
                <c:pt idx="22">
                  <c:v>34</c:v>
                </c:pt>
                <c:pt idx="23">
                  <c:v>31</c:v>
                </c:pt>
                <c:pt idx="24">
                  <c:v>40</c:v>
                </c:pt>
                <c:pt idx="25">
                  <c:v>28</c:v>
                </c:pt>
                <c:pt idx="26">
                  <c:v>33</c:v>
                </c:pt>
                <c:pt idx="27">
                  <c:v>40</c:v>
                </c:pt>
                <c:pt idx="28">
                  <c:v>30</c:v>
                </c:pt>
                <c:pt idx="29">
                  <c:v>35</c:v>
                </c:pt>
                <c:pt idx="30">
                  <c:v>34</c:v>
                </c:pt>
                <c:pt idx="31">
                  <c:v>31</c:v>
                </c:pt>
                <c:pt idx="32">
                  <c:v>30</c:v>
                </c:pt>
                <c:pt idx="33">
                  <c:v>29</c:v>
                </c:pt>
                <c:pt idx="34">
                  <c:v>31</c:v>
                </c:pt>
                <c:pt idx="35">
                  <c:v>33</c:v>
                </c:pt>
                <c:pt idx="36">
                  <c:v>26</c:v>
                </c:pt>
                <c:pt idx="37">
                  <c:v>27</c:v>
                </c:pt>
                <c:pt idx="38">
                  <c:v>23</c:v>
                </c:pt>
                <c:pt idx="39">
                  <c:v>33</c:v>
                </c:pt>
                <c:pt idx="40">
                  <c:v>38</c:v>
                </c:pt>
                <c:pt idx="41">
                  <c:v>33</c:v>
                </c:pt>
                <c:pt idx="42">
                  <c:v>27</c:v>
                </c:pt>
                <c:pt idx="43">
                  <c:v>29</c:v>
                </c:pt>
                <c:pt idx="44">
                  <c:v>24</c:v>
                </c:pt>
                <c:pt idx="45">
                  <c:v>25</c:v>
                </c:pt>
                <c:pt idx="46">
                  <c:v>36</c:v>
                </c:pt>
                <c:pt idx="47">
                  <c:v>30</c:v>
                </c:pt>
                <c:pt idx="48">
                  <c:v>28</c:v>
                </c:pt>
                <c:pt idx="49">
                  <c:v>23</c:v>
                </c:pt>
                <c:pt idx="50">
                  <c:v>32</c:v>
                </c:pt>
                <c:pt idx="51">
                  <c:v>30</c:v>
                </c:pt>
                <c:pt idx="52">
                  <c:v>33</c:v>
                </c:pt>
                <c:pt idx="53">
                  <c:v>36</c:v>
                </c:pt>
                <c:pt idx="54">
                  <c:v>34</c:v>
                </c:pt>
                <c:pt idx="55">
                  <c:v>30</c:v>
                </c:pt>
                <c:pt idx="56">
                  <c:v>33</c:v>
                </c:pt>
                <c:pt idx="57">
                  <c:v>35</c:v>
                </c:pt>
                <c:pt idx="58">
                  <c:v>27</c:v>
                </c:pt>
                <c:pt idx="59">
                  <c:v>36</c:v>
                </c:pt>
                <c:pt idx="60">
                  <c:v>34</c:v>
                </c:pt>
                <c:pt idx="61">
                  <c:v>30</c:v>
                </c:pt>
                <c:pt idx="62">
                  <c:v>25</c:v>
                </c:pt>
                <c:pt idx="63">
                  <c:v>22</c:v>
                </c:pt>
                <c:pt idx="64">
                  <c:v>29</c:v>
                </c:pt>
                <c:pt idx="65">
                  <c:v>34</c:v>
                </c:pt>
              </c:numCache>
            </c:numRef>
          </c:val>
          <c:extLst>
            <c:ext xmlns:c16="http://schemas.microsoft.com/office/drawing/2014/chart" uri="{C3380CC4-5D6E-409C-BE32-E72D297353CC}">
              <c16:uniqueId val="{00000002-A30E-4123-9073-BD5FDC510B30}"/>
            </c:ext>
          </c:extLst>
        </c:ser>
        <c:ser>
          <c:idx val="3"/>
          <c:order val="3"/>
          <c:tx>
            <c:strRef>
              <c:f>'Respuestas de formulario 1'!$G$106</c:f>
              <c:strCache>
                <c:ptCount val="1"/>
                <c:pt idx="0">
                  <c:v>NUNCA</c:v>
                </c:pt>
              </c:strCache>
            </c:strRef>
          </c:tx>
          <c:spPr>
            <a:solidFill>
              <a:schemeClr val="accent4"/>
            </a:solidFill>
            <a:ln>
              <a:noFill/>
            </a:ln>
            <a:effectLst/>
          </c:spPr>
          <c:invertIfNegative val="0"/>
          <c:cat>
            <c:strRef>
              <c:f>'Respuestas de formulario 1'!$H$1:$BU$102</c:f>
              <c:strCache>
                <c:ptCount val="66"/>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pt idx="20">
                  <c:v>1. Cuando estudio hago dibujos, figuras, gráficos o viñetas para representar las relaciones entre ideas fundamentales.</c:v>
                </c:pt>
                <c:pt idx="21">
                  <c:v>2. Para resolver un problema, empiezo por anotar con cuidado los datos y después trato de representarlos gráficamente.</c:v>
                </c:pt>
                <c:pt idx="22">
                  <c:v>3. Cuando leo, diferencio los aspectos y contenidos importantes o principales de los accesorios o secundarios.</c:v>
                </c:pt>
                <c:pt idx="23">
                  <c:v>4. Busco la “estructura del texto”, es decir, las relaciones ya establecidas entre los contenidos del mismo.</c:v>
                </c:pt>
                <c:pt idx="24">
                  <c:v>5. Reorganizo o llevo a cabo, desde un punto de vista personal, nuevas relaciones entre las ideas contenidas en un tema.</c:v>
                </c:pt>
                <c:pt idx="25">
                  <c:v>6. Relaciono o enlazo el tema que estoy estudiando con otros que he estudiado o con los datos o conocimientos anteriormente aprendidos.</c:v>
                </c:pt>
                <c:pt idx="26">
                  <c:v>7. Aplico lo que aprendo en unas asignaturas para comprender mejor los contenidos de otras.</c:v>
                </c:pt>
                <c:pt idx="27">
                  <c:v>8. Discuto, relaciono o comparo con los compañeros los trabajos, esquemas, resúmenes o temas que hemos estudiado.</c:v>
                </c:pt>
                <c:pt idx="28">
                  <c:v>9. Acudo a los amigos, profesores o familiares cuando tengo dudas en los temas de estudio o para intercambiar información.</c:v>
                </c:pt>
                <c:pt idx="29">
                  <c:v>10. Completo la información del libro de texto o de los apuntes de clase acudiendo a otros libros, enciclopedias, artículos, etc.</c:v>
                </c:pt>
                <c:pt idx="30">
                  <c:v>11. Establezco relaciones ente los conocimientos que me proporciona el estudio y las experiencias, sucesos o anécdotas de mi vida particular y social.</c:v>
                </c:pt>
                <c:pt idx="31">
                  <c:v>12. Asoció las informaciones y datos que estoy aprendiendo con fantasías de mi vida pasada o presente.</c:v>
                </c:pt>
                <c:pt idx="32">
                  <c:v>13. Al estudiar, pongo en juego mi imaginación, tratando de ver, como en una película, aquello que me sugiere el tema.</c:v>
                </c:pt>
                <c:pt idx="33">
                  <c:v>14. Establezco comparaciones elaborando metáforas con las cuestiones que estoy aprendiendo (ej.: los riñones funcionan como un filtro).</c:v>
                </c:pt>
                <c:pt idx="34">
                  <c:v>15. Cuando los temas son muy abstractos, trato de buscar algo conocido (animal, planta, objeto o suceso), que se parezca a lo que estoy aprendiendo.</c:v>
                </c:pt>
                <c:pt idx="35">
                  <c:v>16. Realizo ejercicios, pruebas o pequeños experimentos, etc., como aplicación de lo aprendido.</c:v>
                </c:pt>
                <c:pt idx="36">
                  <c:v>17. Uso aquello que aprendo, en la medida de lo posible, en mi vida diaria.</c:v>
                </c:pt>
                <c:pt idx="37">
                  <c:v>18. Procuro encontrar posibles aplicaciones sociales en los contenidos que  estudio.</c:v>
                </c:pt>
                <c:pt idx="38">
                  <c:v>19. Me intereso por la aplicación que puedan tener los temas que estudio a los campos laborales que conozco.</c:v>
                </c:pt>
                <c:pt idx="39">
                  <c:v>20. Suelo anotar en los márgenes de que lo que estoy estudiando ( o en una hoja aparte) sugerencias o dudas de lo que estoy estudiando.</c:v>
                </c:pt>
                <c:pt idx="40">
                  <c:v>21. Durante las explicaciones de los profesores, suelo hacerme preguntas sobre el tema.</c:v>
                </c:pt>
                <c:pt idx="41">
                  <c:v>22. Antes de la primera lectura, me planteo preguntas cuyas respuestas espero encontrar en el material que voy a estudiar.</c:v>
                </c:pt>
                <c:pt idx="42">
                  <c:v>23. Cuando estudio, me voy haciendo preguntas sugeridas por el tema, a las que intento responder.</c:v>
                </c:pt>
                <c:pt idx="43">
                  <c:v>24. Suelo tomar nota de las ideas del tutor, en los márgenes del texto que estoy estudiando o en la hoja aparte, pero con mis propias palabras.</c:v>
                </c:pt>
                <c:pt idx="44">
                  <c:v>25. Procuro aprender los temas con mis propias palabras en vez de
 memorizarlos al pie de la letra.</c:v>
                </c:pt>
                <c:pt idx="45">
                  <c:v>26. Hago anotaciones críticas a los libros y artículos que leo, bien en los
 márgenes o en hojas aparte.</c:v>
                </c:pt>
                <c:pt idx="46">
                  <c:v>27. Llego a ideas o conceptos nuevos partiendo de los datos, hechos o caos particulares que contiene el texto.</c:v>
                </c:pt>
                <c:pt idx="47">
                  <c:v>28. Deduzco conclusiones a partir de la información que contiene el tema que estoy estudiando.</c:v>
                </c:pt>
                <c:pt idx="48">
                  <c:v>29. Al estudiar, agrupo y clasifico los datos según criterios propios.</c:v>
                </c:pt>
                <c:pt idx="49">
                  <c:v>30. Resumo lo más importante de cada uno de los apartados de un tema, de la lección o los apuntes.</c:v>
                </c:pt>
                <c:pt idx="50">
                  <c:v>31. Hago resúmenes de lo estudiado al final de cada tema.</c:v>
                </c:pt>
                <c:pt idx="51">
                  <c:v>32. Elaboro los resúmenes ayudándome de las palabras o frases anteriormente subrayadas.</c:v>
                </c:pt>
                <c:pt idx="52">
                  <c:v>
33. Hago esquemas de lo que estudio.</c:v>
                </c:pt>
                <c:pt idx="53">
                  <c:v>34. Construyo los esquemas ayudándome de las palabras o frases subrayadas de los resúmenes hechos.</c:v>
                </c:pt>
                <c:pt idx="54">
                  <c:v>35. Ordeno la información a aprender según algún criterio lógico: causa-efecto, problema-solución, etc.</c:v>
                </c:pt>
                <c:pt idx="55">
                  <c:v>36. Cuando el tema objeto de estudio presenta la información organizada temporalmente (aspectos históricos), la aprendo teniendo en cuenta esa secuencia temporal.</c:v>
                </c:pt>
                <c:pt idx="56">
                  <c:v>37. Si he de aprender distintos pasos para llegar a resolver un problema, utilizo diagramas para ayudar en la captación de la información.</c:v>
                </c:pt>
                <c:pt idx="57">
                  <c:v>38. Durante el estudio, o al terminar, diseño mapas conceptuales para relacionar los conceptos de un tema.</c:v>
                </c:pt>
                <c:pt idx="58">
                  <c:v>39. Para elaborar mapas conceptuales, me apoyo en las palabras clave subrayadas.</c:v>
                </c:pt>
                <c:pt idx="59">
                  <c:v>
40. Cuando tengo que hacer comparaciones o clasificaciones, utilizo cuadros.</c:v>
                </c:pt>
                <c:pt idx="60">
                  <c:v>41. Al estudiar alguna asignatura, utilizo diagramas en V, para resolver lo expuesto.</c:v>
                </c:pt>
                <c:pt idx="61">
                  <c:v>42. Dedico un tiempo de estudio a memorizar, sobre todo, los resúmenes, los esquemas, los mapas conceptuales, etc. es decir, a memorizar lo importante de cada tema.</c:v>
                </c:pt>
                <c:pt idx="62">
                  <c:v>43. Para fijar datos al estudiar, suelo utilizar “trucos” para que se me quede esa idea en la memoria.</c:v>
                </c:pt>
                <c:pt idx="63">
                  <c:v>44. Construyo “rimas” o “muletillas” para memorizar listados de conceptos.</c:v>
                </c:pt>
                <c:pt idx="64">
                  <c:v>45. Para memorizar, sitúo mentalmente los datos en
lugares de un espacio muy conocido.</c:v>
                </c:pt>
                <c:pt idx="65">
                  <c:v>46. Aprendo nombres o términos no familiares elaborando una “palabra clave” que sirva de puente entre el nombre conocido y el nuevo a recordar.</c:v>
                </c:pt>
              </c:strCache>
            </c:strRef>
          </c:cat>
          <c:val>
            <c:numRef>
              <c:f>'Respuestas de formulario 1'!$H$106:$BU$106</c:f>
              <c:numCache>
                <c:formatCode>General</c:formatCode>
                <c:ptCount val="66"/>
                <c:pt idx="0">
                  <c:v>13</c:v>
                </c:pt>
                <c:pt idx="1">
                  <c:v>10</c:v>
                </c:pt>
                <c:pt idx="2">
                  <c:v>13</c:v>
                </c:pt>
                <c:pt idx="3">
                  <c:v>16</c:v>
                </c:pt>
                <c:pt idx="4">
                  <c:v>11</c:v>
                </c:pt>
                <c:pt idx="5">
                  <c:v>22</c:v>
                </c:pt>
                <c:pt idx="6">
                  <c:v>16</c:v>
                </c:pt>
                <c:pt idx="7">
                  <c:v>15</c:v>
                </c:pt>
                <c:pt idx="8">
                  <c:v>18</c:v>
                </c:pt>
                <c:pt idx="9">
                  <c:v>21</c:v>
                </c:pt>
                <c:pt idx="10">
                  <c:v>13</c:v>
                </c:pt>
                <c:pt idx="11">
                  <c:v>12</c:v>
                </c:pt>
                <c:pt idx="12">
                  <c:v>14</c:v>
                </c:pt>
                <c:pt idx="13">
                  <c:v>13</c:v>
                </c:pt>
                <c:pt idx="14">
                  <c:v>11</c:v>
                </c:pt>
                <c:pt idx="15">
                  <c:v>14</c:v>
                </c:pt>
                <c:pt idx="16">
                  <c:v>17</c:v>
                </c:pt>
                <c:pt idx="17">
                  <c:v>14</c:v>
                </c:pt>
                <c:pt idx="18">
                  <c:v>13</c:v>
                </c:pt>
                <c:pt idx="19">
                  <c:v>10</c:v>
                </c:pt>
                <c:pt idx="20">
                  <c:v>20</c:v>
                </c:pt>
                <c:pt idx="21">
                  <c:v>18</c:v>
                </c:pt>
                <c:pt idx="22">
                  <c:v>8</c:v>
                </c:pt>
                <c:pt idx="23">
                  <c:v>12</c:v>
                </c:pt>
                <c:pt idx="24">
                  <c:v>7</c:v>
                </c:pt>
                <c:pt idx="25">
                  <c:v>12</c:v>
                </c:pt>
                <c:pt idx="26">
                  <c:v>12</c:v>
                </c:pt>
                <c:pt idx="27">
                  <c:v>10</c:v>
                </c:pt>
                <c:pt idx="28">
                  <c:v>12</c:v>
                </c:pt>
                <c:pt idx="29">
                  <c:v>12</c:v>
                </c:pt>
                <c:pt idx="30">
                  <c:v>11</c:v>
                </c:pt>
                <c:pt idx="31">
                  <c:v>15</c:v>
                </c:pt>
                <c:pt idx="32">
                  <c:v>17</c:v>
                </c:pt>
                <c:pt idx="33">
                  <c:v>15</c:v>
                </c:pt>
                <c:pt idx="34">
                  <c:v>14</c:v>
                </c:pt>
                <c:pt idx="35">
                  <c:v>15</c:v>
                </c:pt>
                <c:pt idx="36">
                  <c:v>11</c:v>
                </c:pt>
                <c:pt idx="37">
                  <c:v>12</c:v>
                </c:pt>
                <c:pt idx="38">
                  <c:v>19</c:v>
                </c:pt>
                <c:pt idx="39">
                  <c:v>17</c:v>
                </c:pt>
                <c:pt idx="40">
                  <c:v>13</c:v>
                </c:pt>
                <c:pt idx="41">
                  <c:v>17</c:v>
                </c:pt>
                <c:pt idx="42">
                  <c:v>11</c:v>
                </c:pt>
                <c:pt idx="43">
                  <c:v>15</c:v>
                </c:pt>
                <c:pt idx="44">
                  <c:v>10</c:v>
                </c:pt>
                <c:pt idx="45">
                  <c:v>14</c:v>
                </c:pt>
                <c:pt idx="46">
                  <c:v>7</c:v>
                </c:pt>
                <c:pt idx="47">
                  <c:v>9</c:v>
                </c:pt>
                <c:pt idx="48">
                  <c:v>8</c:v>
                </c:pt>
                <c:pt idx="49">
                  <c:v>12</c:v>
                </c:pt>
                <c:pt idx="50">
                  <c:v>12</c:v>
                </c:pt>
                <c:pt idx="51">
                  <c:v>13</c:v>
                </c:pt>
                <c:pt idx="52">
                  <c:v>15</c:v>
                </c:pt>
                <c:pt idx="53">
                  <c:v>10</c:v>
                </c:pt>
                <c:pt idx="54">
                  <c:v>13</c:v>
                </c:pt>
                <c:pt idx="55">
                  <c:v>13</c:v>
                </c:pt>
                <c:pt idx="56">
                  <c:v>13</c:v>
                </c:pt>
                <c:pt idx="57">
                  <c:v>16</c:v>
                </c:pt>
                <c:pt idx="58">
                  <c:v>12</c:v>
                </c:pt>
                <c:pt idx="59">
                  <c:v>12</c:v>
                </c:pt>
                <c:pt idx="60">
                  <c:v>22</c:v>
                </c:pt>
                <c:pt idx="61">
                  <c:v>18</c:v>
                </c:pt>
                <c:pt idx="62">
                  <c:v>13</c:v>
                </c:pt>
                <c:pt idx="63">
                  <c:v>19</c:v>
                </c:pt>
                <c:pt idx="64">
                  <c:v>15</c:v>
                </c:pt>
                <c:pt idx="65">
                  <c:v>14</c:v>
                </c:pt>
              </c:numCache>
            </c:numRef>
          </c:val>
          <c:extLst>
            <c:ext xmlns:c16="http://schemas.microsoft.com/office/drawing/2014/chart" uri="{C3380CC4-5D6E-409C-BE32-E72D297353CC}">
              <c16:uniqueId val="{00000003-A30E-4123-9073-BD5FDC510B30}"/>
            </c:ext>
          </c:extLst>
        </c:ser>
        <c:dLbls>
          <c:showLegendKey val="0"/>
          <c:showVal val="0"/>
          <c:showCatName val="0"/>
          <c:showSerName val="0"/>
          <c:showPercent val="0"/>
          <c:showBubbleSize val="0"/>
        </c:dLbls>
        <c:gapWidth val="219"/>
        <c:overlap val="-27"/>
        <c:axId val="346497032"/>
        <c:axId val="346504088"/>
      </c:barChart>
      <c:catAx>
        <c:axId val="346497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6504088"/>
        <c:crosses val="autoZero"/>
        <c:auto val="1"/>
        <c:lblAlgn val="ctr"/>
        <c:lblOffset val="100"/>
        <c:noMultiLvlLbl val="0"/>
      </c:catAx>
      <c:valAx>
        <c:axId val="346504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6497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Recuperación</a:t>
            </a:r>
            <a:r>
              <a:rPr lang="es-ES" baseline="0"/>
              <a:t> de la información</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'Respuestas de formulario 1'!$G$103</c:f>
              <c:strCache>
                <c:ptCount val="1"/>
                <c:pt idx="0">
                  <c:v>SIEMPRE</c:v>
                </c:pt>
              </c:strCache>
            </c:strRef>
          </c:tx>
          <c:spPr>
            <a:solidFill>
              <a:schemeClr val="accent1"/>
            </a:solidFill>
            <a:ln>
              <a:noFill/>
            </a:ln>
            <a:effectLst/>
          </c:spPr>
          <c:invertIfNegative val="0"/>
          <c:cat>
            <c:multiLvlStrRef>
              <c:f>'Respuestas de formulario 1'!$BV$1:$CM$106</c:f>
              <c:multiLvlStrCache>
                <c:ptCount val="36"/>
                <c:lvl>
                  <c:pt idx="0">
                    <c:v>1. Antes de hablar o escribir, voy recordando palabras, dibujos que
tienen relación con las “ideas principales” del material estudiado.</c:v>
                  </c:pt>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redactó.</c:v>
                  </c:pt>
                  <c:pt idx="14">
                    <c:v>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c:v>
                  </c:pt>
                  <c:pt idx="17">
                    <c:v>18. Cuando tengo que contestar a un tema del que no tengo datos, generó una respuesta “aproximada” relacionando lo que ya sé de otros temas.</c:v>
                  </c:pt>
                  <c:pt idx="18">
                    <c:v>15</c:v>
                  </c:pt>
                  <c:pt idx="19">
                    <c:v>12</c:v>
                  </c:pt>
                  <c:pt idx="20">
                    <c:v>17</c:v>
                  </c:pt>
                  <c:pt idx="21">
                    <c:v>16</c:v>
                  </c:pt>
                  <c:pt idx="22">
                    <c:v>10</c:v>
                  </c:pt>
                  <c:pt idx="23">
                    <c:v>12</c:v>
                  </c:pt>
                  <c:pt idx="24">
                    <c:v>15</c:v>
                  </c:pt>
                  <c:pt idx="25">
                    <c:v>18</c:v>
                  </c:pt>
                  <c:pt idx="26">
                    <c:v>17</c:v>
                  </c:pt>
                  <c:pt idx="27">
                    <c:v>12</c:v>
                  </c:pt>
                  <c:pt idx="28">
                    <c:v>12</c:v>
                  </c:pt>
                  <c:pt idx="29">
                    <c:v>13</c:v>
                  </c:pt>
                  <c:pt idx="30">
                    <c:v>11</c:v>
                  </c:pt>
                  <c:pt idx="31">
                    <c:v>13</c:v>
                  </c:pt>
                  <c:pt idx="32">
                    <c:v>10</c:v>
                  </c:pt>
                  <c:pt idx="33">
                    <c:v>14</c:v>
                  </c:pt>
                  <c:pt idx="34">
                    <c:v>10</c:v>
                  </c:pt>
                  <c:pt idx="35">
                    <c:v>9</c:v>
                  </c:pt>
                </c:lvl>
                <c:lvl>
                  <c:pt idx="18">
                    <c:v>22</c:v>
                  </c:pt>
                  <c:pt idx="19">
                    <c:v>35</c:v>
                  </c:pt>
                  <c:pt idx="20">
                    <c:v>21</c:v>
                  </c:pt>
                  <c:pt idx="21">
                    <c:v>26</c:v>
                  </c:pt>
                  <c:pt idx="22">
                    <c:v>27</c:v>
                  </c:pt>
                  <c:pt idx="23">
                    <c:v>29</c:v>
                  </c:pt>
                  <c:pt idx="24">
                    <c:v>27</c:v>
                  </c:pt>
                  <c:pt idx="25">
                    <c:v>21</c:v>
                  </c:pt>
                  <c:pt idx="26">
                    <c:v>29</c:v>
                  </c:pt>
                  <c:pt idx="27">
                    <c:v>28</c:v>
                  </c:pt>
                  <c:pt idx="28">
                    <c:v>22</c:v>
                  </c:pt>
                  <c:pt idx="29">
                    <c:v>31</c:v>
                  </c:pt>
                  <c:pt idx="30">
                    <c:v>36</c:v>
                  </c:pt>
                  <c:pt idx="31">
                    <c:v>33</c:v>
                  </c:pt>
                  <c:pt idx="32">
                    <c:v>34</c:v>
                  </c:pt>
                  <c:pt idx="33">
                    <c:v>24</c:v>
                  </c:pt>
                  <c:pt idx="34">
                    <c:v>35</c:v>
                  </c:pt>
                  <c:pt idx="35">
                    <c:v>29</c:v>
                  </c:pt>
                </c:lvl>
                <c:lvl>
                  <c:pt idx="18">
                    <c:v>44</c:v>
                  </c:pt>
                  <c:pt idx="19">
                    <c:v>39</c:v>
                  </c:pt>
                  <c:pt idx="20">
                    <c:v>41</c:v>
                  </c:pt>
                  <c:pt idx="21">
                    <c:v>39</c:v>
                  </c:pt>
                  <c:pt idx="22">
                    <c:v>47</c:v>
                  </c:pt>
                  <c:pt idx="23">
                    <c:v>46</c:v>
                  </c:pt>
                  <c:pt idx="24">
                    <c:v>44</c:v>
                  </c:pt>
                  <c:pt idx="25">
                    <c:v>50</c:v>
                  </c:pt>
                  <c:pt idx="26">
                    <c:v>40</c:v>
                  </c:pt>
                  <c:pt idx="27">
                    <c:v>43</c:v>
                  </c:pt>
                  <c:pt idx="28">
                    <c:v>46</c:v>
                  </c:pt>
                  <c:pt idx="29">
                    <c:v>39</c:v>
                  </c:pt>
                  <c:pt idx="30">
                    <c:v>35</c:v>
                  </c:pt>
                  <c:pt idx="31">
                    <c:v>40</c:v>
                  </c:pt>
                  <c:pt idx="32">
                    <c:v>35</c:v>
                  </c:pt>
                  <c:pt idx="33">
                    <c:v>47</c:v>
                  </c:pt>
                  <c:pt idx="34">
                    <c:v>38</c:v>
                  </c:pt>
                  <c:pt idx="35">
                    <c:v>41</c:v>
                  </c:pt>
                </c:lvl>
                <c:lvl>
                  <c:pt idx="18">
                    <c:v>20</c:v>
                  </c:pt>
                  <c:pt idx="19">
                    <c:v>15</c:v>
                  </c:pt>
                  <c:pt idx="20">
                    <c:v>22</c:v>
                  </c:pt>
                  <c:pt idx="21">
                    <c:v>20</c:v>
                  </c:pt>
                  <c:pt idx="22">
                    <c:v>17</c:v>
                  </c:pt>
                  <c:pt idx="23">
                    <c:v>14</c:v>
                  </c:pt>
                  <c:pt idx="24">
                    <c:v>15</c:v>
                  </c:pt>
                  <c:pt idx="25">
                    <c:v>12</c:v>
                  </c:pt>
                  <c:pt idx="26">
                    <c:v>15</c:v>
                  </c:pt>
                  <c:pt idx="27">
                    <c:v>18</c:v>
                  </c:pt>
                  <c:pt idx="28">
                    <c:v>21</c:v>
                  </c:pt>
                  <c:pt idx="29">
                    <c:v>18</c:v>
                  </c:pt>
                  <c:pt idx="30">
                    <c:v>19</c:v>
                  </c:pt>
                  <c:pt idx="31">
                    <c:v>15</c:v>
                  </c:pt>
                  <c:pt idx="32">
                    <c:v>22</c:v>
                  </c:pt>
                  <c:pt idx="33">
                    <c:v>16</c:v>
                  </c:pt>
                  <c:pt idx="34">
                    <c:v>18</c:v>
                  </c:pt>
                  <c:pt idx="35">
                    <c:v>22</c:v>
                  </c:pt>
                </c:lvl>
              </c:multiLvlStrCache>
            </c:multiLvlStrRef>
          </c:cat>
          <c:val>
            <c:numRef>
              <c:f>'Respuestas de formulario 1'!$BV$103:$CM$103</c:f>
              <c:numCache>
                <c:formatCode>General</c:formatCode>
                <c:ptCount val="18"/>
                <c:pt idx="0">
                  <c:v>20</c:v>
                </c:pt>
                <c:pt idx="1">
                  <c:v>15</c:v>
                </c:pt>
                <c:pt idx="2">
                  <c:v>22</c:v>
                </c:pt>
                <c:pt idx="3">
                  <c:v>20</c:v>
                </c:pt>
                <c:pt idx="4">
                  <c:v>17</c:v>
                </c:pt>
                <c:pt idx="5">
                  <c:v>14</c:v>
                </c:pt>
                <c:pt idx="6">
                  <c:v>15</c:v>
                </c:pt>
                <c:pt idx="7">
                  <c:v>12</c:v>
                </c:pt>
                <c:pt idx="8">
                  <c:v>15</c:v>
                </c:pt>
                <c:pt idx="9">
                  <c:v>18</c:v>
                </c:pt>
                <c:pt idx="10">
                  <c:v>21</c:v>
                </c:pt>
                <c:pt idx="11">
                  <c:v>18</c:v>
                </c:pt>
                <c:pt idx="12">
                  <c:v>19</c:v>
                </c:pt>
                <c:pt idx="13">
                  <c:v>15</c:v>
                </c:pt>
                <c:pt idx="14">
                  <c:v>22</c:v>
                </c:pt>
                <c:pt idx="15">
                  <c:v>16</c:v>
                </c:pt>
                <c:pt idx="16">
                  <c:v>18</c:v>
                </c:pt>
                <c:pt idx="17">
                  <c:v>22</c:v>
                </c:pt>
              </c:numCache>
            </c:numRef>
          </c:val>
          <c:extLst>
            <c:ext xmlns:c16="http://schemas.microsoft.com/office/drawing/2014/chart" uri="{C3380CC4-5D6E-409C-BE32-E72D297353CC}">
              <c16:uniqueId val="{00000000-4EB1-4E6D-812C-31E02C78ECA0}"/>
            </c:ext>
          </c:extLst>
        </c:ser>
        <c:ser>
          <c:idx val="1"/>
          <c:order val="1"/>
          <c:tx>
            <c:strRef>
              <c:f>'Respuestas de formulario 1'!$G$104</c:f>
              <c:strCache>
                <c:ptCount val="1"/>
                <c:pt idx="0">
                  <c:v>BASTANTES VECES</c:v>
                </c:pt>
              </c:strCache>
            </c:strRef>
          </c:tx>
          <c:spPr>
            <a:solidFill>
              <a:schemeClr val="accent2"/>
            </a:solidFill>
            <a:ln>
              <a:noFill/>
            </a:ln>
            <a:effectLst/>
          </c:spPr>
          <c:invertIfNegative val="0"/>
          <c:cat>
            <c:multiLvlStrRef>
              <c:f>'Respuestas de formulario 1'!$BV$1:$CM$106</c:f>
              <c:multiLvlStrCache>
                <c:ptCount val="36"/>
                <c:lvl>
                  <c:pt idx="0">
                    <c:v>1. Antes de hablar o escribir, voy recordando palabras, dibujos que
tienen relación con las “ideas principales” del material estudiado.</c:v>
                  </c:pt>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redactó.</c:v>
                  </c:pt>
                  <c:pt idx="14">
                    <c:v>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c:v>
                  </c:pt>
                  <c:pt idx="17">
                    <c:v>18. Cuando tengo que contestar a un tema del que no tengo datos, generó una respuesta “aproximada” relacionando lo que ya sé de otros temas.</c:v>
                  </c:pt>
                  <c:pt idx="18">
                    <c:v>15</c:v>
                  </c:pt>
                  <c:pt idx="19">
                    <c:v>12</c:v>
                  </c:pt>
                  <c:pt idx="20">
                    <c:v>17</c:v>
                  </c:pt>
                  <c:pt idx="21">
                    <c:v>16</c:v>
                  </c:pt>
                  <c:pt idx="22">
                    <c:v>10</c:v>
                  </c:pt>
                  <c:pt idx="23">
                    <c:v>12</c:v>
                  </c:pt>
                  <c:pt idx="24">
                    <c:v>15</c:v>
                  </c:pt>
                  <c:pt idx="25">
                    <c:v>18</c:v>
                  </c:pt>
                  <c:pt idx="26">
                    <c:v>17</c:v>
                  </c:pt>
                  <c:pt idx="27">
                    <c:v>12</c:v>
                  </c:pt>
                  <c:pt idx="28">
                    <c:v>12</c:v>
                  </c:pt>
                  <c:pt idx="29">
                    <c:v>13</c:v>
                  </c:pt>
                  <c:pt idx="30">
                    <c:v>11</c:v>
                  </c:pt>
                  <c:pt idx="31">
                    <c:v>13</c:v>
                  </c:pt>
                  <c:pt idx="32">
                    <c:v>10</c:v>
                  </c:pt>
                  <c:pt idx="33">
                    <c:v>14</c:v>
                  </c:pt>
                  <c:pt idx="34">
                    <c:v>10</c:v>
                  </c:pt>
                  <c:pt idx="35">
                    <c:v>9</c:v>
                  </c:pt>
                </c:lvl>
                <c:lvl>
                  <c:pt idx="18">
                    <c:v>22</c:v>
                  </c:pt>
                  <c:pt idx="19">
                    <c:v>35</c:v>
                  </c:pt>
                  <c:pt idx="20">
                    <c:v>21</c:v>
                  </c:pt>
                  <c:pt idx="21">
                    <c:v>26</c:v>
                  </c:pt>
                  <c:pt idx="22">
                    <c:v>27</c:v>
                  </c:pt>
                  <c:pt idx="23">
                    <c:v>29</c:v>
                  </c:pt>
                  <c:pt idx="24">
                    <c:v>27</c:v>
                  </c:pt>
                  <c:pt idx="25">
                    <c:v>21</c:v>
                  </c:pt>
                  <c:pt idx="26">
                    <c:v>29</c:v>
                  </c:pt>
                  <c:pt idx="27">
                    <c:v>28</c:v>
                  </c:pt>
                  <c:pt idx="28">
                    <c:v>22</c:v>
                  </c:pt>
                  <c:pt idx="29">
                    <c:v>31</c:v>
                  </c:pt>
                  <c:pt idx="30">
                    <c:v>36</c:v>
                  </c:pt>
                  <c:pt idx="31">
                    <c:v>33</c:v>
                  </c:pt>
                  <c:pt idx="32">
                    <c:v>34</c:v>
                  </c:pt>
                  <c:pt idx="33">
                    <c:v>24</c:v>
                  </c:pt>
                  <c:pt idx="34">
                    <c:v>35</c:v>
                  </c:pt>
                  <c:pt idx="35">
                    <c:v>29</c:v>
                  </c:pt>
                </c:lvl>
                <c:lvl>
                  <c:pt idx="18">
                    <c:v>44</c:v>
                  </c:pt>
                  <c:pt idx="19">
                    <c:v>39</c:v>
                  </c:pt>
                  <c:pt idx="20">
                    <c:v>41</c:v>
                  </c:pt>
                  <c:pt idx="21">
                    <c:v>39</c:v>
                  </c:pt>
                  <c:pt idx="22">
                    <c:v>47</c:v>
                  </c:pt>
                  <c:pt idx="23">
                    <c:v>46</c:v>
                  </c:pt>
                  <c:pt idx="24">
                    <c:v>44</c:v>
                  </c:pt>
                  <c:pt idx="25">
                    <c:v>50</c:v>
                  </c:pt>
                  <c:pt idx="26">
                    <c:v>40</c:v>
                  </c:pt>
                  <c:pt idx="27">
                    <c:v>43</c:v>
                  </c:pt>
                  <c:pt idx="28">
                    <c:v>46</c:v>
                  </c:pt>
                  <c:pt idx="29">
                    <c:v>39</c:v>
                  </c:pt>
                  <c:pt idx="30">
                    <c:v>35</c:v>
                  </c:pt>
                  <c:pt idx="31">
                    <c:v>40</c:v>
                  </c:pt>
                  <c:pt idx="32">
                    <c:v>35</c:v>
                  </c:pt>
                  <c:pt idx="33">
                    <c:v>47</c:v>
                  </c:pt>
                  <c:pt idx="34">
                    <c:v>38</c:v>
                  </c:pt>
                  <c:pt idx="35">
                    <c:v>41</c:v>
                  </c:pt>
                </c:lvl>
                <c:lvl>
                  <c:pt idx="18">
                    <c:v>20</c:v>
                  </c:pt>
                  <c:pt idx="19">
                    <c:v>15</c:v>
                  </c:pt>
                  <c:pt idx="20">
                    <c:v>22</c:v>
                  </c:pt>
                  <c:pt idx="21">
                    <c:v>20</c:v>
                  </c:pt>
                  <c:pt idx="22">
                    <c:v>17</c:v>
                  </c:pt>
                  <c:pt idx="23">
                    <c:v>14</c:v>
                  </c:pt>
                  <c:pt idx="24">
                    <c:v>15</c:v>
                  </c:pt>
                  <c:pt idx="25">
                    <c:v>12</c:v>
                  </c:pt>
                  <c:pt idx="26">
                    <c:v>15</c:v>
                  </c:pt>
                  <c:pt idx="27">
                    <c:v>18</c:v>
                  </c:pt>
                  <c:pt idx="28">
                    <c:v>21</c:v>
                  </c:pt>
                  <c:pt idx="29">
                    <c:v>18</c:v>
                  </c:pt>
                  <c:pt idx="30">
                    <c:v>19</c:v>
                  </c:pt>
                  <c:pt idx="31">
                    <c:v>15</c:v>
                  </c:pt>
                  <c:pt idx="32">
                    <c:v>22</c:v>
                  </c:pt>
                  <c:pt idx="33">
                    <c:v>16</c:v>
                  </c:pt>
                  <c:pt idx="34">
                    <c:v>18</c:v>
                  </c:pt>
                  <c:pt idx="35">
                    <c:v>22</c:v>
                  </c:pt>
                </c:lvl>
              </c:multiLvlStrCache>
            </c:multiLvlStrRef>
          </c:cat>
          <c:val>
            <c:numRef>
              <c:f>'Respuestas de formulario 1'!$BV$104:$CM$104</c:f>
              <c:numCache>
                <c:formatCode>General</c:formatCode>
                <c:ptCount val="18"/>
                <c:pt idx="0">
                  <c:v>44</c:v>
                </c:pt>
                <c:pt idx="1">
                  <c:v>39</c:v>
                </c:pt>
                <c:pt idx="2">
                  <c:v>41</c:v>
                </c:pt>
                <c:pt idx="3">
                  <c:v>39</c:v>
                </c:pt>
                <c:pt idx="4">
                  <c:v>47</c:v>
                </c:pt>
                <c:pt idx="5">
                  <c:v>46</c:v>
                </c:pt>
                <c:pt idx="6">
                  <c:v>44</c:v>
                </c:pt>
                <c:pt idx="7">
                  <c:v>50</c:v>
                </c:pt>
                <c:pt idx="8">
                  <c:v>40</c:v>
                </c:pt>
                <c:pt idx="9">
                  <c:v>43</c:v>
                </c:pt>
                <c:pt idx="10">
                  <c:v>46</c:v>
                </c:pt>
                <c:pt idx="11">
                  <c:v>39</c:v>
                </c:pt>
                <c:pt idx="12">
                  <c:v>35</c:v>
                </c:pt>
                <c:pt idx="13">
                  <c:v>40</c:v>
                </c:pt>
                <c:pt idx="14">
                  <c:v>35</c:v>
                </c:pt>
                <c:pt idx="15">
                  <c:v>47</c:v>
                </c:pt>
                <c:pt idx="16">
                  <c:v>38</c:v>
                </c:pt>
                <c:pt idx="17">
                  <c:v>41</c:v>
                </c:pt>
              </c:numCache>
            </c:numRef>
          </c:val>
          <c:extLst>
            <c:ext xmlns:c16="http://schemas.microsoft.com/office/drawing/2014/chart" uri="{C3380CC4-5D6E-409C-BE32-E72D297353CC}">
              <c16:uniqueId val="{00000001-4EB1-4E6D-812C-31E02C78ECA0}"/>
            </c:ext>
          </c:extLst>
        </c:ser>
        <c:ser>
          <c:idx val="2"/>
          <c:order val="2"/>
          <c:tx>
            <c:strRef>
              <c:f>'Respuestas de formulario 1'!$G$105</c:f>
              <c:strCache>
                <c:ptCount val="1"/>
                <c:pt idx="0">
                  <c:v>ALGUNAS VECES</c:v>
                </c:pt>
              </c:strCache>
            </c:strRef>
          </c:tx>
          <c:spPr>
            <a:solidFill>
              <a:schemeClr val="accent3"/>
            </a:solidFill>
            <a:ln>
              <a:noFill/>
            </a:ln>
            <a:effectLst/>
          </c:spPr>
          <c:invertIfNegative val="0"/>
          <c:cat>
            <c:multiLvlStrRef>
              <c:f>'Respuestas de formulario 1'!$BV$1:$CM$106</c:f>
              <c:multiLvlStrCache>
                <c:ptCount val="36"/>
                <c:lvl>
                  <c:pt idx="0">
                    <c:v>1. Antes de hablar o escribir, voy recordando palabras, dibujos que
tienen relación con las “ideas principales” del material estudiado.</c:v>
                  </c:pt>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redactó.</c:v>
                  </c:pt>
                  <c:pt idx="14">
                    <c:v>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c:v>
                  </c:pt>
                  <c:pt idx="17">
                    <c:v>18. Cuando tengo que contestar a un tema del que no tengo datos, generó una respuesta “aproximada” relacionando lo que ya sé de otros temas.</c:v>
                  </c:pt>
                  <c:pt idx="18">
                    <c:v>15</c:v>
                  </c:pt>
                  <c:pt idx="19">
                    <c:v>12</c:v>
                  </c:pt>
                  <c:pt idx="20">
                    <c:v>17</c:v>
                  </c:pt>
                  <c:pt idx="21">
                    <c:v>16</c:v>
                  </c:pt>
                  <c:pt idx="22">
                    <c:v>10</c:v>
                  </c:pt>
                  <c:pt idx="23">
                    <c:v>12</c:v>
                  </c:pt>
                  <c:pt idx="24">
                    <c:v>15</c:v>
                  </c:pt>
                  <c:pt idx="25">
                    <c:v>18</c:v>
                  </c:pt>
                  <c:pt idx="26">
                    <c:v>17</c:v>
                  </c:pt>
                  <c:pt idx="27">
                    <c:v>12</c:v>
                  </c:pt>
                  <c:pt idx="28">
                    <c:v>12</c:v>
                  </c:pt>
                  <c:pt idx="29">
                    <c:v>13</c:v>
                  </c:pt>
                  <c:pt idx="30">
                    <c:v>11</c:v>
                  </c:pt>
                  <c:pt idx="31">
                    <c:v>13</c:v>
                  </c:pt>
                  <c:pt idx="32">
                    <c:v>10</c:v>
                  </c:pt>
                  <c:pt idx="33">
                    <c:v>14</c:v>
                  </c:pt>
                  <c:pt idx="34">
                    <c:v>10</c:v>
                  </c:pt>
                  <c:pt idx="35">
                    <c:v>9</c:v>
                  </c:pt>
                </c:lvl>
                <c:lvl>
                  <c:pt idx="18">
                    <c:v>22</c:v>
                  </c:pt>
                  <c:pt idx="19">
                    <c:v>35</c:v>
                  </c:pt>
                  <c:pt idx="20">
                    <c:v>21</c:v>
                  </c:pt>
                  <c:pt idx="21">
                    <c:v>26</c:v>
                  </c:pt>
                  <c:pt idx="22">
                    <c:v>27</c:v>
                  </c:pt>
                  <c:pt idx="23">
                    <c:v>29</c:v>
                  </c:pt>
                  <c:pt idx="24">
                    <c:v>27</c:v>
                  </c:pt>
                  <c:pt idx="25">
                    <c:v>21</c:v>
                  </c:pt>
                  <c:pt idx="26">
                    <c:v>29</c:v>
                  </c:pt>
                  <c:pt idx="27">
                    <c:v>28</c:v>
                  </c:pt>
                  <c:pt idx="28">
                    <c:v>22</c:v>
                  </c:pt>
                  <c:pt idx="29">
                    <c:v>31</c:v>
                  </c:pt>
                  <c:pt idx="30">
                    <c:v>36</c:v>
                  </c:pt>
                  <c:pt idx="31">
                    <c:v>33</c:v>
                  </c:pt>
                  <c:pt idx="32">
                    <c:v>34</c:v>
                  </c:pt>
                  <c:pt idx="33">
                    <c:v>24</c:v>
                  </c:pt>
                  <c:pt idx="34">
                    <c:v>35</c:v>
                  </c:pt>
                  <c:pt idx="35">
                    <c:v>29</c:v>
                  </c:pt>
                </c:lvl>
                <c:lvl>
                  <c:pt idx="18">
                    <c:v>44</c:v>
                  </c:pt>
                  <c:pt idx="19">
                    <c:v>39</c:v>
                  </c:pt>
                  <c:pt idx="20">
                    <c:v>41</c:v>
                  </c:pt>
                  <c:pt idx="21">
                    <c:v>39</c:v>
                  </c:pt>
                  <c:pt idx="22">
                    <c:v>47</c:v>
                  </c:pt>
                  <c:pt idx="23">
                    <c:v>46</c:v>
                  </c:pt>
                  <c:pt idx="24">
                    <c:v>44</c:v>
                  </c:pt>
                  <c:pt idx="25">
                    <c:v>50</c:v>
                  </c:pt>
                  <c:pt idx="26">
                    <c:v>40</c:v>
                  </c:pt>
                  <c:pt idx="27">
                    <c:v>43</c:v>
                  </c:pt>
                  <c:pt idx="28">
                    <c:v>46</c:v>
                  </c:pt>
                  <c:pt idx="29">
                    <c:v>39</c:v>
                  </c:pt>
                  <c:pt idx="30">
                    <c:v>35</c:v>
                  </c:pt>
                  <c:pt idx="31">
                    <c:v>40</c:v>
                  </c:pt>
                  <c:pt idx="32">
                    <c:v>35</c:v>
                  </c:pt>
                  <c:pt idx="33">
                    <c:v>47</c:v>
                  </c:pt>
                  <c:pt idx="34">
                    <c:v>38</c:v>
                  </c:pt>
                  <c:pt idx="35">
                    <c:v>41</c:v>
                  </c:pt>
                </c:lvl>
                <c:lvl>
                  <c:pt idx="18">
                    <c:v>20</c:v>
                  </c:pt>
                  <c:pt idx="19">
                    <c:v>15</c:v>
                  </c:pt>
                  <c:pt idx="20">
                    <c:v>22</c:v>
                  </c:pt>
                  <c:pt idx="21">
                    <c:v>20</c:v>
                  </c:pt>
                  <c:pt idx="22">
                    <c:v>17</c:v>
                  </c:pt>
                  <c:pt idx="23">
                    <c:v>14</c:v>
                  </c:pt>
                  <c:pt idx="24">
                    <c:v>15</c:v>
                  </c:pt>
                  <c:pt idx="25">
                    <c:v>12</c:v>
                  </c:pt>
                  <c:pt idx="26">
                    <c:v>15</c:v>
                  </c:pt>
                  <c:pt idx="27">
                    <c:v>18</c:v>
                  </c:pt>
                  <c:pt idx="28">
                    <c:v>21</c:v>
                  </c:pt>
                  <c:pt idx="29">
                    <c:v>18</c:v>
                  </c:pt>
                  <c:pt idx="30">
                    <c:v>19</c:v>
                  </c:pt>
                  <c:pt idx="31">
                    <c:v>15</c:v>
                  </c:pt>
                  <c:pt idx="32">
                    <c:v>22</c:v>
                  </c:pt>
                  <c:pt idx="33">
                    <c:v>16</c:v>
                  </c:pt>
                  <c:pt idx="34">
                    <c:v>18</c:v>
                  </c:pt>
                  <c:pt idx="35">
                    <c:v>22</c:v>
                  </c:pt>
                </c:lvl>
              </c:multiLvlStrCache>
            </c:multiLvlStrRef>
          </c:cat>
          <c:val>
            <c:numRef>
              <c:f>'Respuestas de formulario 1'!$BV$105:$CM$105</c:f>
              <c:numCache>
                <c:formatCode>General</c:formatCode>
                <c:ptCount val="18"/>
                <c:pt idx="0">
                  <c:v>22</c:v>
                </c:pt>
                <c:pt idx="1">
                  <c:v>35</c:v>
                </c:pt>
                <c:pt idx="2">
                  <c:v>21</c:v>
                </c:pt>
                <c:pt idx="3">
                  <c:v>26</c:v>
                </c:pt>
                <c:pt idx="4">
                  <c:v>27</c:v>
                </c:pt>
                <c:pt idx="5">
                  <c:v>29</c:v>
                </c:pt>
                <c:pt idx="6">
                  <c:v>27</c:v>
                </c:pt>
                <c:pt idx="7">
                  <c:v>21</c:v>
                </c:pt>
                <c:pt idx="8">
                  <c:v>29</c:v>
                </c:pt>
                <c:pt idx="9">
                  <c:v>28</c:v>
                </c:pt>
                <c:pt idx="10">
                  <c:v>22</c:v>
                </c:pt>
                <c:pt idx="11">
                  <c:v>31</c:v>
                </c:pt>
                <c:pt idx="12">
                  <c:v>36</c:v>
                </c:pt>
                <c:pt idx="13">
                  <c:v>33</c:v>
                </c:pt>
                <c:pt idx="14">
                  <c:v>34</c:v>
                </c:pt>
                <c:pt idx="15">
                  <c:v>24</c:v>
                </c:pt>
                <c:pt idx="16">
                  <c:v>35</c:v>
                </c:pt>
                <c:pt idx="17">
                  <c:v>29</c:v>
                </c:pt>
              </c:numCache>
            </c:numRef>
          </c:val>
          <c:extLst>
            <c:ext xmlns:c16="http://schemas.microsoft.com/office/drawing/2014/chart" uri="{C3380CC4-5D6E-409C-BE32-E72D297353CC}">
              <c16:uniqueId val="{00000002-4EB1-4E6D-812C-31E02C78ECA0}"/>
            </c:ext>
          </c:extLst>
        </c:ser>
        <c:ser>
          <c:idx val="3"/>
          <c:order val="3"/>
          <c:tx>
            <c:strRef>
              <c:f>'Respuestas de formulario 1'!$G$106</c:f>
              <c:strCache>
                <c:ptCount val="1"/>
                <c:pt idx="0">
                  <c:v>NUNCA</c:v>
                </c:pt>
              </c:strCache>
            </c:strRef>
          </c:tx>
          <c:spPr>
            <a:solidFill>
              <a:schemeClr val="accent4"/>
            </a:solidFill>
            <a:ln>
              <a:noFill/>
            </a:ln>
            <a:effectLst/>
          </c:spPr>
          <c:invertIfNegative val="0"/>
          <c:cat>
            <c:multiLvlStrRef>
              <c:f>'Respuestas de formulario 1'!$BV$1:$CM$106</c:f>
              <c:multiLvlStrCache>
                <c:ptCount val="36"/>
                <c:lvl>
                  <c:pt idx="0">
                    <c:v>1. Antes de hablar o escribir, voy recordando palabras, dibujos que
tienen relación con las “ideas principales” del material estudiado.</c:v>
                  </c:pt>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redactó.</c:v>
                  </c:pt>
                  <c:pt idx="14">
                    <c:v>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c:v>
                  </c:pt>
                  <c:pt idx="17">
                    <c:v>18. Cuando tengo que contestar a un tema del que no tengo datos, generó una respuesta “aproximada” relacionando lo que ya sé de otros temas.</c:v>
                  </c:pt>
                  <c:pt idx="18">
                    <c:v>15</c:v>
                  </c:pt>
                  <c:pt idx="19">
                    <c:v>12</c:v>
                  </c:pt>
                  <c:pt idx="20">
                    <c:v>17</c:v>
                  </c:pt>
                  <c:pt idx="21">
                    <c:v>16</c:v>
                  </c:pt>
                  <c:pt idx="22">
                    <c:v>10</c:v>
                  </c:pt>
                  <c:pt idx="23">
                    <c:v>12</c:v>
                  </c:pt>
                  <c:pt idx="24">
                    <c:v>15</c:v>
                  </c:pt>
                  <c:pt idx="25">
                    <c:v>18</c:v>
                  </c:pt>
                  <c:pt idx="26">
                    <c:v>17</c:v>
                  </c:pt>
                  <c:pt idx="27">
                    <c:v>12</c:v>
                  </c:pt>
                  <c:pt idx="28">
                    <c:v>12</c:v>
                  </c:pt>
                  <c:pt idx="29">
                    <c:v>13</c:v>
                  </c:pt>
                  <c:pt idx="30">
                    <c:v>11</c:v>
                  </c:pt>
                  <c:pt idx="31">
                    <c:v>13</c:v>
                  </c:pt>
                  <c:pt idx="32">
                    <c:v>10</c:v>
                  </c:pt>
                  <c:pt idx="33">
                    <c:v>14</c:v>
                  </c:pt>
                  <c:pt idx="34">
                    <c:v>10</c:v>
                  </c:pt>
                  <c:pt idx="35">
                    <c:v>9</c:v>
                  </c:pt>
                </c:lvl>
                <c:lvl>
                  <c:pt idx="18">
                    <c:v>22</c:v>
                  </c:pt>
                  <c:pt idx="19">
                    <c:v>35</c:v>
                  </c:pt>
                  <c:pt idx="20">
                    <c:v>21</c:v>
                  </c:pt>
                  <c:pt idx="21">
                    <c:v>26</c:v>
                  </c:pt>
                  <c:pt idx="22">
                    <c:v>27</c:v>
                  </c:pt>
                  <c:pt idx="23">
                    <c:v>29</c:v>
                  </c:pt>
                  <c:pt idx="24">
                    <c:v>27</c:v>
                  </c:pt>
                  <c:pt idx="25">
                    <c:v>21</c:v>
                  </c:pt>
                  <c:pt idx="26">
                    <c:v>29</c:v>
                  </c:pt>
                  <c:pt idx="27">
                    <c:v>28</c:v>
                  </c:pt>
                  <c:pt idx="28">
                    <c:v>22</c:v>
                  </c:pt>
                  <c:pt idx="29">
                    <c:v>31</c:v>
                  </c:pt>
                  <c:pt idx="30">
                    <c:v>36</c:v>
                  </c:pt>
                  <c:pt idx="31">
                    <c:v>33</c:v>
                  </c:pt>
                  <c:pt idx="32">
                    <c:v>34</c:v>
                  </c:pt>
                  <c:pt idx="33">
                    <c:v>24</c:v>
                  </c:pt>
                  <c:pt idx="34">
                    <c:v>35</c:v>
                  </c:pt>
                  <c:pt idx="35">
                    <c:v>29</c:v>
                  </c:pt>
                </c:lvl>
                <c:lvl>
                  <c:pt idx="18">
                    <c:v>44</c:v>
                  </c:pt>
                  <c:pt idx="19">
                    <c:v>39</c:v>
                  </c:pt>
                  <c:pt idx="20">
                    <c:v>41</c:v>
                  </c:pt>
                  <c:pt idx="21">
                    <c:v>39</c:v>
                  </c:pt>
                  <c:pt idx="22">
                    <c:v>47</c:v>
                  </c:pt>
                  <c:pt idx="23">
                    <c:v>46</c:v>
                  </c:pt>
                  <c:pt idx="24">
                    <c:v>44</c:v>
                  </c:pt>
                  <c:pt idx="25">
                    <c:v>50</c:v>
                  </c:pt>
                  <c:pt idx="26">
                    <c:v>40</c:v>
                  </c:pt>
                  <c:pt idx="27">
                    <c:v>43</c:v>
                  </c:pt>
                  <c:pt idx="28">
                    <c:v>46</c:v>
                  </c:pt>
                  <c:pt idx="29">
                    <c:v>39</c:v>
                  </c:pt>
                  <c:pt idx="30">
                    <c:v>35</c:v>
                  </c:pt>
                  <c:pt idx="31">
                    <c:v>40</c:v>
                  </c:pt>
                  <c:pt idx="32">
                    <c:v>35</c:v>
                  </c:pt>
                  <c:pt idx="33">
                    <c:v>47</c:v>
                  </c:pt>
                  <c:pt idx="34">
                    <c:v>38</c:v>
                  </c:pt>
                  <c:pt idx="35">
                    <c:v>41</c:v>
                  </c:pt>
                </c:lvl>
                <c:lvl>
                  <c:pt idx="18">
                    <c:v>20</c:v>
                  </c:pt>
                  <c:pt idx="19">
                    <c:v>15</c:v>
                  </c:pt>
                  <c:pt idx="20">
                    <c:v>22</c:v>
                  </c:pt>
                  <c:pt idx="21">
                    <c:v>20</c:v>
                  </c:pt>
                  <c:pt idx="22">
                    <c:v>17</c:v>
                  </c:pt>
                  <c:pt idx="23">
                    <c:v>14</c:v>
                  </c:pt>
                  <c:pt idx="24">
                    <c:v>15</c:v>
                  </c:pt>
                  <c:pt idx="25">
                    <c:v>12</c:v>
                  </c:pt>
                  <c:pt idx="26">
                    <c:v>15</c:v>
                  </c:pt>
                  <c:pt idx="27">
                    <c:v>18</c:v>
                  </c:pt>
                  <c:pt idx="28">
                    <c:v>21</c:v>
                  </c:pt>
                  <c:pt idx="29">
                    <c:v>18</c:v>
                  </c:pt>
                  <c:pt idx="30">
                    <c:v>19</c:v>
                  </c:pt>
                  <c:pt idx="31">
                    <c:v>15</c:v>
                  </c:pt>
                  <c:pt idx="32">
                    <c:v>22</c:v>
                  </c:pt>
                  <c:pt idx="33">
                    <c:v>16</c:v>
                  </c:pt>
                  <c:pt idx="34">
                    <c:v>18</c:v>
                  </c:pt>
                  <c:pt idx="35">
                    <c:v>22</c:v>
                  </c:pt>
                </c:lvl>
              </c:multiLvlStrCache>
            </c:multiLvlStrRef>
          </c:cat>
          <c:val>
            <c:numRef>
              <c:f>'Respuestas de formulario 1'!$BV$106:$CM$106</c:f>
              <c:numCache>
                <c:formatCode>General</c:formatCode>
                <c:ptCount val="18"/>
                <c:pt idx="0">
                  <c:v>15</c:v>
                </c:pt>
                <c:pt idx="1">
                  <c:v>12</c:v>
                </c:pt>
                <c:pt idx="2">
                  <c:v>17</c:v>
                </c:pt>
                <c:pt idx="3">
                  <c:v>16</c:v>
                </c:pt>
                <c:pt idx="4">
                  <c:v>10</c:v>
                </c:pt>
                <c:pt idx="5">
                  <c:v>12</c:v>
                </c:pt>
                <c:pt idx="6">
                  <c:v>15</c:v>
                </c:pt>
                <c:pt idx="7">
                  <c:v>18</c:v>
                </c:pt>
                <c:pt idx="8">
                  <c:v>17</c:v>
                </c:pt>
                <c:pt idx="9">
                  <c:v>12</c:v>
                </c:pt>
                <c:pt idx="10">
                  <c:v>12</c:v>
                </c:pt>
                <c:pt idx="11">
                  <c:v>13</c:v>
                </c:pt>
                <c:pt idx="12">
                  <c:v>11</c:v>
                </c:pt>
                <c:pt idx="13">
                  <c:v>13</c:v>
                </c:pt>
                <c:pt idx="14">
                  <c:v>10</c:v>
                </c:pt>
                <c:pt idx="15">
                  <c:v>14</c:v>
                </c:pt>
                <c:pt idx="16">
                  <c:v>10</c:v>
                </c:pt>
                <c:pt idx="17">
                  <c:v>9</c:v>
                </c:pt>
              </c:numCache>
            </c:numRef>
          </c:val>
          <c:extLst>
            <c:ext xmlns:c16="http://schemas.microsoft.com/office/drawing/2014/chart" uri="{C3380CC4-5D6E-409C-BE32-E72D297353CC}">
              <c16:uniqueId val="{00000003-4EB1-4E6D-812C-31E02C78ECA0}"/>
            </c:ext>
          </c:extLst>
        </c:ser>
        <c:dLbls>
          <c:showLegendKey val="0"/>
          <c:showVal val="0"/>
          <c:showCatName val="0"/>
          <c:showSerName val="0"/>
          <c:showPercent val="0"/>
          <c:showBubbleSize val="0"/>
        </c:dLbls>
        <c:gapWidth val="219"/>
        <c:overlap val="-27"/>
        <c:axId val="346495856"/>
        <c:axId val="346498208"/>
      </c:barChart>
      <c:catAx>
        <c:axId val="34649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6498208"/>
        <c:crosses val="autoZero"/>
        <c:auto val="1"/>
        <c:lblAlgn val="ctr"/>
        <c:lblOffset val="100"/>
        <c:noMultiLvlLbl val="0"/>
      </c:catAx>
      <c:valAx>
        <c:axId val="346498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6495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Apoyo</a:t>
            </a:r>
            <a:r>
              <a:rPr lang="es-ES" baseline="0"/>
              <a:t> al procesamiento</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'Respuestas de formulario 1'!$G$103</c:f>
              <c:strCache>
                <c:ptCount val="1"/>
                <c:pt idx="0">
                  <c:v>SIEMPRE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'Respuestas de formulario 1'!$CN$1:$DV$106</c:f>
              <c:multiLvlStrCache>
                <c:ptCount val="70"/>
                <c:lvl>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redacto.</c:v>
                  </c:pt>
                  <c:pt idx="14">
                    <c:v>
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 </c:v>
                  </c:pt>
                  <c:pt idx="17">
                    <c:v>18. Cuando tengo que contestar a un tema del que no tengo datos, genero una respuesta “aproximada” relacionando lo que ya sé de otros temas.</c:v>
                  </c:pt>
                  <c:pt idx="18">
                    <c:v>19. Imagino lugares, escenas o sucesos de mi vida para tranquilizarme y para concentrarme en el trabajo.</c:v>
                  </c:pt>
                  <c:pt idx="19">
                    <c:v>
20. Sé autorrelajarme, autohablarme, autoaplicarme pensamientos positivos para estar tranquilo en los exámenes.</c:v>
                  </c:pt>
                  <c:pt idx="20">
                    <c:v>
21. Me digo a mí mismo que puedo superar mi nivel de rendimiento actual (expectativas) en las distintas asignaturas.</c:v>
                  </c:pt>
                  <c:pt idx="21">
                    <c:v>
22. Procuro que en el lugar que estudio no haya nada que pueda distraerme, como personas, ruidos, desorden, falta de luz y ventilación, etc.</c:v>
                  </c:pt>
                  <c:pt idx="22">
                    <c:v>
23. Cuando tengo conflictos familiares, procuro resolverlos antes, si puedo, para concentrarme mejor en el estudio.</c:v>
                  </c:pt>
                  <c:pt idx="23">
                    <c:v>
24. Si estoy estudiando y me distraigo con pensamientos o fantasías, los combato imaginando los efectos negativos de no haber estudiado.</c:v>
                  </c:pt>
                  <c:pt idx="24">
                    <c:v>
25. En el trabajo, me estimula intercambiar opiniones con mis compañeros, amigos o familiares sobre los temas que estoy estudiando.</c:v>
                  </c:pt>
                  <c:pt idx="25">
                    <c:v>
26. Me satisface que mis compañeros, profesores y familiares valoren  positivamente mi trabajo.</c:v>
                  </c:pt>
                  <c:pt idx="26">
                    <c:v>
27. Evito o resuelvo, mediante el diálogo, los conflictos que surgen en la relación personal con compañeros, profesores o familiares.</c:v>
                  </c:pt>
                  <c:pt idx="27">
                    <c:v>
28. Para superarme me estimula conocer los logros o éxitos de mis compañeros.</c:v>
                  </c:pt>
                  <c:pt idx="28">
                    <c:v>
29. Animo y ayudo a mis compañeros para que obtengan el mayor éxito posible en las tareas escolares.</c:v>
                  </c:pt>
                  <c:pt idx="29">
                    <c:v>30. Me dirijo a mí mismo palabras de ánimo para estimularme y mantenerme en las tareas de estudio.</c:v>
                  </c:pt>
                  <c:pt idx="30">
                    <c:v>
31. Estudio para ampliar mis conocimientos, para saber más, para ser más experto.</c:v>
                  </c:pt>
                  <c:pt idx="31">
                    <c:v>32. Me esfuerzo en el estudio para sentirme orgulloso de mí mismo.</c:v>
                  </c:pt>
                  <c:pt idx="32">
                    <c:v>
33. Busco tener prestigio entre mis compañeros, amigos y familiares, destacando en los estudios.</c:v>
                  </c:pt>
                  <c:pt idx="33">
                    <c:v>
34. Estudio para conseguir premios a corto plazo y para alcanzar un status social confortable en el futuro.</c:v>
                  </c:pt>
                  <c:pt idx="34">
                    <c:v>
35. Me esfuerzo en estudiar para evitar consecuencias negativas, como amonestaciones, disgustos u otras situaciones desagradables en la familia, etc.</c:v>
                  </c:pt>
                  <c:pt idx="35">
                    <c:v>13</c:v>
                  </c:pt>
                  <c:pt idx="36">
                    <c:v>10</c:v>
                  </c:pt>
                  <c:pt idx="37">
                    <c:v>6</c:v>
                  </c:pt>
                  <c:pt idx="38">
                    <c:v>15</c:v>
                  </c:pt>
                  <c:pt idx="39">
                    <c:v>13</c:v>
                  </c:pt>
                  <c:pt idx="40">
                    <c:v>10</c:v>
                  </c:pt>
                  <c:pt idx="41">
                    <c:v>9</c:v>
                  </c:pt>
                  <c:pt idx="42">
                    <c:v>14</c:v>
                  </c:pt>
                  <c:pt idx="43">
                    <c:v>13</c:v>
                  </c:pt>
                  <c:pt idx="44">
                    <c:v>10</c:v>
                  </c:pt>
                  <c:pt idx="45">
                    <c:v>15</c:v>
                  </c:pt>
                  <c:pt idx="46">
                    <c:v>12</c:v>
                  </c:pt>
                  <c:pt idx="47">
                    <c:v>13</c:v>
                  </c:pt>
                  <c:pt idx="48">
                    <c:v>8</c:v>
                  </c:pt>
                  <c:pt idx="49">
                    <c:v>12</c:v>
                  </c:pt>
                  <c:pt idx="50">
                    <c:v>11</c:v>
                  </c:pt>
                  <c:pt idx="51">
                    <c:v>13</c:v>
                  </c:pt>
                  <c:pt idx="52">
                    <c:v>11</c:v>
                  </c:pt>
                  <c:pt idx="53">
                    <c:v>13</c:v>
                  </c:pt>
                  <c:pt idx="54">
                    <c:v>15</c:v>
                  </c:pt>
                  <c:pt idx="55">
                    <c:v>10</c:v>
                  </c:pt>
                  <c:pt idx="56">
                    <c:v>15</c:v>
                  </c:pt>
                  <c:pt idx="57">
                    <c:v>14</c:v>
                  </c:pt>
                  <c:pt idx="58">
                    <c:v>16</c:v>
                  </c:pt>
                  <c:pt idx="59">
                    <c:v>12</c:v>
                  </c:pt>
                  <c:pt idx="60">
                    <c:v>9</c:v>
                  </c:pt>
                  <c:pt idx="61">
                    <c:v>13</c:v>
                  </c:pt>
                  <c:pt idx="62">
                    <c:v>18</c:v>
                  </c:pt>
                  <c:pt idx="63">
                    <c:v>13</c:v>
                  </c:pt>
                  <c:pt idx="64">
                    <c:v>12</c:v>
                  </c:pt>
                  <c:pt idx="65">
                    <c:v>11</c:v>
                  </c:pt>
                  <c:pt idx="66">
                    <c:v>10</c:v>
                  </c:pt>
                  <c:pt idx="67">
                    <c:v>12</c:v>
                  </c:pt>
                  <c:pt idx="68">
                    <c:v>16</c:v>
                  </c:pt>
                  <c:pt idx="69">
                    <c:v>17</c:v>
                  </c:pt>
                </c:lvl>
                <c:lvl>
                  <c:pt idx="35">
                    <c:v>32</c:v>
                  </c:pt>
                  <c:pt idx="36">
                    <c:v>35</c:v>
                  </c:pt>
                  <c:pt idx="37">
                    <c:v>34</c:v>
                  </c:pt>
                  <c:pt idx="38">
                    <c:v>21</c:v>
                  </c:pt>
                  <c:pt idx="39">
                    <c:v>26</c:v>
                  </c:pt>
                  <c:pt idx="40">
                    <c:v>32</c:v>
                  </c:pt>
                  <c:pt idx="41">
                    <c:v>30</c:v>
                  </c:pt>
                  <c:pt idx="42">
                    <c:v>23</c:v>
                  </c:pt>
                  <c:pt idx="43">
                    <c:v>31</c:v>
                  </c:pt>
                  <c:pt idx="44">
                    <c:v>29</c:v>
                  </c:pt>
                  <c:pt idx="45">
                    <c:v>27</c:v>
                  </c:pt>
                  <c:pt idx="46">
                    <c:v>26</c:v>
                  </c:pt>
                  <c:pt idx="47">
                    <c:v>28</c:v>
                  </c:pt>
                  <c:pt idx="48">
                    <c:v>34</c:v>
                  </c:pt>
                  <c:pt idx="49">
                    <c:v>22</c:v>
                  </c:pt>
                  <c:pt idx="50">
                    <c:v>26</c:v>
                  </c:pt>
                  <c:pt idx="51">
                    <c:v>25</c:v>
                  </c:pt>
                  <c:pt idx="52">
                    <c:v>29</c:v>
                  </c:pt>
                  <c:pt idx="53">
                    <c:v>36</c:v>
                  </c:pt>
                  <c:pt idx="54">
                    <c:v>22</c:v>
                  </c:pt>
                  <c:pt idx="55">
                    <c:v>30</c:v>
                  </c:pt>
                  <c:pt idx="56">
                    <c:v>37</c:v>
                  </c:pt>
                  <c:pt idx="57">
                    <c:v>32</c:v>
                  </c:pt>
                  <c:pt idx="58">
                    <c:v>30</c:v>
                  </c:pt>
                  <c:pt idx="59">
                    <c:v>28</c:v>
                  </c:pt>
                  <c:pt idx="60">
                    <c:v>31</c:v>
                  </c:pt>
                  <c:pt idx="61">
                    <c:v>27</c:v>
                  </c:pt>
                  <c:pt idx="62">
                    <c:v>25</c:v>
                  </c:pt>
                  <c:pt idx="63">
                    <c:v>30</c:v>
                  </c:pt>
                  <c:pt idx="64">
                    <c:v>28</c:v>
                  </c:pt>
                  <c:pt idx="65">
                    <c:v>30</c:v>
                  </c:pt>
                  <c:pt idx="66">
                    <c:v>28</c:v>
                  </c:pt>
                  <c:pt idx="67">
                    <c:v>25</c:v>
                  </c:pt>
                  <c:pt idx="68">
                    <c:v>26</c:v>
                  </c:pt>
                  <c:pt idx="69">
                    <c:v>28</c:v>
                  </c:pt>
                </c:lvl>
                <c:lvl>
                  <c:pt idx="35">
                    <c:v>36</c:v>
                  </c:pt>
                  <c:pt idx="36">
                    <c:v>40</c:v>
                  </c:pt>
                  <c:pt idx="37">
                    <c:v>39</c:v>
                  </c:pt>
                  <c:pt idx="38">
                    <c:v>46</c:v>
                  </c:pt>
                  <c:pt idx="39">
                    <c:v>38</c:v>
                  </c:pt>
                  <c:pt idx="40">
                    <c:v>40</c:v>
                  </c:pt>
                  <c:pt idx="41">
                    <c:v>44</c:v>
                  </c:pt>
                  <c:pt idx="42">
                    <c:v>44</c:v>
                  </c:pt>
                  <c:pt idx="43">
                    <c:v>38</c:v>
                  </c:pt>
                  <c:pt idx="44">
                    <c:v>40</c:v>
                  </c:pt>
                  <c:pt idx="45">
                    <c:v>44</c:v>
                  </c:pt>
                  <c:pt idx="46">
                    <c:v>35</c:v>
                  </c:pt>
                  <c:pt idx="47">
                    <c:v>43</c:v>
                  </c:pt>
                  <c:pt idx="48">
                    <c:v>40</c:v>
                  </c:pt>
                  <c:pt idx="49">
                    <c:v>47</c:v>
                  </c:pt>
                  <c:pt idx="50">
                    <c:v>41</c:v>
                  </c:pt>
                  <c:pt idx="51">
                    <c:v>49</c:v>
                  </c:pt>
                  <c:pt idx="52">
                    <c:v>42</c:v>
                  </c:pt>
                  <c:pt idx="53">
                    <c:v>35</c:v>
                  </c:pt>
                  <c:pt idx="54">
                    <c:v>41</c:v>
                  </c:pt>
                  <c:pt idx="55">
                    <c:v>40</c:v>
                  </c:pt>
                  <c:pt idx="56">
                    <c:v>32</c:v>
                  </c:pt>
                  <c:pt idx="57">
                    <c:v>42</c:v>
                  </c:pt>
                  <c:pt idx="58">
                    <c:v>37</c:v>
                  </c:pt>
                  <c:pt idx="59">
                    <c:v>44</c:v>
                  </c:pt>
                  <c:pt idx="60">
                    <c:v>39</c:v>
                  </c:pt>
                  <c:pt idx="61">
                    <c:v>36</c:v>
                  </c:pt>
                  <c:pt idx="62">
                    <c:v>38</c:v>
                  </c:pt>
                  <c:pt idx="63">
                    <c:v>35</c:v>
                  </c:pt>
                  <c:pt idx="64">
                    <c:v>43</c:v>
                  </c:pt>
                  <c:pt idx="65">
                    <c:v>43</c:v>
                  </c:pt>
                  <c:pt idx="66">
                    <c:v>41</c:v>
                  </c:pt>
                  <c:pt idx="67">
                    <c:v>45</c:v>
                  </c:pt>
                  <c:pt idx="68">
                    <c:v>37</c:v>
                  </c:pt>
                  <c:pt idx="69">
                    <c:v>38</c:v>
                  </c:pt>
                </c:lvl>
                <c:lvl>
                  <c:pt idx="35">
                    <c:v>20</c:v>
                  </c:pt>
                  <c:pt idx="36">
                    <c:v>16</c:v>
                  </c:pt>
                  <c:pt idx="37">
                    <c:v>22</c:v>
                  </c:pt>
                  <c:pt idx="38">
                    <c:v>19</c:v>
                  </c:pt>
                  <c:pt idx="39">
                    <c:v>24</c:v>
                  </c:pt>
                  <c:pt idx="40">
                    <c:v>19</c:v>
                  </c:pt>
                  <c:pt idx="41">
                    <c:v>18</c:v>
                  </c:pt>
                  <c:pt idx="42">
                    <c:v>20</c:v>
                  </c:pt>
                  <c:pt idx="43">
                    <c:v>19</c:v>
                  </c:pt>
                  <c:pt idx="44">
                    <c:v>22</c:v>
                  </c:pt>
                  <c:pt idx="45">
                    <c:v>15</c:v>
                  </c:pt>
                  <c:pt idx="46">
                    <c:v>28</c:v>
                  </c:pt>
                  <c:pt idx="47">
                    <c:v>17</c:v>
                  </c:pt>
                  <c:pt idx="48">
                    <c:v>19</c:v>
                  </c:pt>
                  <c:pt idx="49">
                    <c:v>20</c:v>
                  </c:pt>
                  <c:pt idx="50">
                    <c:v>23</c:v>
                  </c:pt>
                  <c:pt idx="51">
                    <c:v>14</c:v>
                  </c:pt>
                  <c:pt idx="52">
                    <c:v>19</c:v>
                  </c:pt>
                  <c:pt idx="53">
                    <c:v>17</c:v>
                  </c:pt>
                  <c:pt idx="54">
                    <c:v>23</c:v>
                  </c:pt>
                  <c:pt idx="55">
                    <c:v>21</c:v>
                  </c:pt>
                  <c:pt idx="56">
                    <c:v>17</c:v>
                  </c:pt>
                  <c:pt idx="57">
                    <c:v>13</c:v>
                  </c:pt>
                  <c:pt idx="58">
                    <c:v>18</c:v>
                  </c:pt>
                  <c:pt idx="59">
                    <c:v>17</c:v>
                  </c:pt>
                  <c:pt idx="60">
                    <c:v>22</c:v>
                  </c:pt>
                  <c:pt idx="61">
                    <c:v>25</c:v>
                  </c:pt>
                  <c:pt idx="62">
                    <c:v>20</c:v>
                  </c:pt>
                  <c:pt idx="63">
                    <c:v>23</c:v>
                  </c:pt>
                  <c:pt idx="64">
                    <c:v>18</c:v>
                  </c:pt>
                  <c:pt idx="65">
                    <c:v>17</c:v>
                  </c:pt>
                  <c:pt idx="66">
                    <c:v>22</c:v>
                  </c:pt>
                  <c:pt idx="67">
                    <c:v>19</c:v>
                  </c:pt>
                  <c:pt idx="68">
                    <c:v>22</c:v>
                  </c:pt>
                  <c:pt idx="69">
                    <c:v>18</c:v>
                  </c:pt>
                </c:lvl>
              </c:multiLvlStrCache>
            </c:multiLvlStrRef>
          </c:cat>
          <c:val>
            <c:numRef>
              <c:f>'Respuestas de formulario 1'!$CN$103:$DV$103</c:f>
              <c:numCache>
                <c:formatCode>General</c:formatCode>
                <c:ptCount val="35"/>
                <c:pt idx="0">
                  <c:v>20</c:v>
                </c:pt>
                <c:pt idx="1">
                  <c:v>16</c:v>
                </c:pt>
                <c:pt idx="2">
                  <c:v>22</c:v>
                </c:pt>
                <c:pt idx="3">
                  <c:v>19</c:v>
                </c:pt>
                <c:pt idx="4">
                  <c:v>24</c:v>
                </c:pt>
                <c:pt idx="5">
                  <c:v>19</c:v>
                </c:pt>
                <c:pt idx="6">
                  <c:v>18</c:v>
                </c:pt>
                <c:pt idx="7">
                  <c:v>20</c:v>
                </c:pt>
                <c:pt idx="8">
                  <c:v>19</c:v>
                </c:pt>
                <c:pt idx="9">
                  <c:v>22</c:v>
                </c:pt>
                <c:pt idx="10">
                  <c:v>15</c:v>
                </c:pt>
                <c:pt idx="11">
                  <c:v>28</c:v>
                </c:pt>
                <c:pt idx="12">
                  <c:v>17</c:v>
                </c:pt>
                <c:pt idx="13">
                  <c:v>19</c:v>
                </c:pt>
                <c:pt idx="14">
                  <c:v>20</c:v>
                </c:pt>
                <c:pt idx="15">
                  <c:v>23</c:v>
                </c:pt>
                <c:pt idx="16">
                  <c:v>14</c:v>
                </c:pt>
                <c:pt idx="17">
                  <c:v>19</c:v>
                </c:pt>
                <c:pt idx="18">
                  <c:v>17</c:v>
                </c:pt>
                <c:pt idx="19">
                  <c:v>23</c:v>
                </c:pt>
                <c:pt idx="20">
                  <c:v>21</c:v>
                </c:pt>
                <c:pt idx="21">
                  <c:v>17</c:v>
                </c:pt>
                <c:pt idx="22">
                  <c:v>13</c:v>
                </c:pt>
                <c:pt idx="23">
                  <c:v>18</c:v>
                </c:pt>
                <c:pt idx="24">
                  <c:v>17</c:v>
                </c:pt>
                <c:pt idx="25">
                  <c:v>22</c:v>
                </c:pt>
                <c:pt idx="26">
                  <c:v>25</c:v>
                </c:pt>
                <c:pt idx="27">
                  <c:v>20</c:v>
                </c:pt>
                <c:pt idx="28">
                  <c:v>23</c:v>
                </c:pt>
                <c:pt idx="29">
                  <c:v>18</c:v>
                </c:pt>
                <c:pt idx="30">
                  <c:v>17</c:v>
                </c:pt>
                <c:pt idx="31">
                  <c:v>22</c:v>
                </c:pt>
                <c:pt idx="32">
                  <c:v>19</c:v>
                </c:pt>
                <c:pt idx="33">
                  <c:v>22</c:v>
                </c:pt>
                <c:pt idx="34">
                  <c:v>18</c:v>
                </c:pt>
              </c:numCache>
            </c:numRef>
          </c:val>
          <c:extLst>
            <c:ext xmlns:c16="http://schemas.microsoft.com/office/drawing/2014/chart" uri="{C3380CC4-5D6E-409C-BE32-E72D297353CC}">
              <c16:uniqueId val="{00000000-15BD-44C0-B185-C7284479AF10}"/>
            </c:ext>
          </c:extLst>
        </c:ser>
        <c:ser>
          <c:idx val="1"/>
          <c:order val="1"/>
          <c:tx>
            <c:strRef>
              <c:f>'Respuestas de formulario 1'!$G$104</c:f>
              <c:strCache>
                <c:ptCount val="1"/>
                <c:pt idx="0">
                  <c:v>BASTANTES VECES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'Respuestas de formulario 1'!$CN$1:$DV$106</c:f>
              <c:multiLvlStrCache>
                <c:ptCount val="70"/>
                <c:lvl>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redacto.</c:v>
                  </c:pt>
                  <c:pt idx="14">
                    <c:v>
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 </c:v>
                  </c:pt>
                  <c:pt idx="17">
                    <c:v>18. Cuando tengo que contestar a un tema del que no tengo datos, genero una respuesta “aproximada” relacionando lo que ya sé de otros temas.</c:v>
                  </c:pt>
                  <c:pt idx="18">
                    <c:v>19. Imagino lugares, escenas o sucesos de mi vida para tranquilizarme y para concentrarme en el trabajo.</c:v>
                  </c:pt>
                  <c:pt idx="19">
                    <c:v>
20. Sé autorrelajarme, autohablarme, autoaplicarme pensamientos positivos para estar tranquilo en los exámenes.</c:v>
                  </c:pt>
                  <c:pt idx="20">
                    <c:v>
21. Me digo a mí mismo que puedo superar mi nivel de rendimiento actual (expectativas) en las distintas asignaturas.</c:v>
                  </c:pt>
                  <c:pt idx="21">
                    <c:v>
22. Procuro que en el lugar que estudio no haya nada que pueda distraerme, como personas, ruidos, desorden, falta de luz y ventilación, etc.</c:v>
                  </c:pt>
                  <c:pt idx="22">
                    <c:v>
23. Cuando tengo conflictos familiares, procuro resolverlos antes, si puedo, para concentrarme mejor en el estudio.</c:v>
                  </c:pt>
                  <c:pt idx="23">
                    <c:v>
24. Si estoy estudiando y me distraigo con pensamientos o fantasías, los combato imaginando los efectos negativos de no haber estudiado.</c:v>
                  </c:pt>
                  <c:pt idx="24">
                    <c:v>
25. En el trabajo, me estimula intercambiar opiniones con mis compañeros, amigos o familiares sobre los temas que estoy estudiando.</c:v>
                  </c:pt>
                  <c:pt idx="25">
                    <c:v>
26. Me satisface que mis compañeros, profesores y familiares valoren  positivamente mi trabajo.</c:v>
                  </c:pt>
                  <c:pt idx="26">
                    <c:v>
27. Evito o resuelvo, mediante el diálogo, los conflictos que surgen en la relación personal con compañeros, profesores o familiares.</c:v>
                  </c:pt>
                  <c:pt idx="27">
                    <c:v>
28. Para superarme me estimula conocer los logros o éxitos de mis compañeros.</c:v>
                  </c:pt>
                  <c:pt idx="28">
                    <c:v>
29. Animo y ayudo a mis compañeros para que obtengan el mayor éxito posible en las tareas escolares.</c:v>
                  </c:pt>
                  <c:pt idx="29">
                    <c:v>30. Me dirijo a mí mismo palabras de ánimo para estimularme y mantenerme en las tareas de estudio.</c:v>
                  </c:pt>
                  <c:pt idx="30">
                    <c:v>
31. Estudio para ampliar mis conocimientos, para saber más, para ser más experto.</c:v>
                  </c:pt>
                  <c:pt idx="31">
                    <c:v>32. Me esfuerzo en el estudio para sentirme orgulloso de mí mismo.</c:v>
                  </c:pt>
                  <c:pt idx="32">
                    <c:v>
33. Busco tener prestigio entre mis compañeros, amigos y familiares, destacando en los estudios.</c:v>
                  </c:pt>
                  <c:pt idx="33">
                    <c:v>
34. Estudio para conseguir premios a corto plazo y para alcanzar un status social confortable en el futuro.</c:v>
                  </c:pt>
                  <c:pt idx="34">
                    <c:v>
35. Me esfuerzo en estudiar para evitar consecuencias negativas, como amonestaciones, disgustos u otras situaciones desagradables en la familia, etc.</c:v>
                  </c:pt>
                  <c:pt idx="35">
                    <c:v>13</c:v>
                  </c:pt>
                  <c:pt idx="36">
                    <c:v>10</c:v>
                  </c:pt>
                  <c:pt idx="37">
                    <c:v>6</c:v>
                  </c:pt>
                  <c:pt idx="38">
                    <c:v>15</c:v>
                  </c:pt>
                  <c:pt idx="39">
                    <c:v>13</c:v>
                  </c:pt>
                  <c:pt idx="40">
                    <c:v>10</c:v>
                  </c:pt>
                  <c:pt idx="41">
                    <c:v>9</c:v>
                  </c:pt>
                  <c:pt idx="42">
                    <c:v>14</c:v>
                  </c:pt>
                  <c:pt idx="43">
                    <c:v>13</c:v>
                  </c:pt>
                  <c:pt idx="44">
                    <c:v>10</c:v>
                  </c:pt>
                  <c:pt idx="45">
                    <c:v>15</c:v>
                  </c:pt>
                  <c:pt idx="46">
                    <c:v>12</c:v>
                  </c:pt>
                  <c:pt idx="47">
                    <c:v>13</c:v>
                  </c:pt>
                  <c:pt idx="48">
                    <c:v>8</c:v>
                  </c:pt>
                  <c:pt idx="49">
                    <c:v>12</c:v>
                  </c:pt>
                  <c:pt idx="50">
                    <c:v>11</c:v>
                  </c:pt>
                  <c:pt idx="51">
                    <c:v>13</c:v>
                  </c:pt>
                  <c:pt idx="52">
                    <c:v>11</c:v>
                  </c:pt>
                  <c:pt idx="53">
                    <c:v>13</c:v>
                  </c:pt>
                  <c:pt idx="54">
                    <c:v>15</c:v>
                  </c:pt>
                  <c:pt idx="55">
                    <c:v>10</c:v>
                  </c:pt>
                  <c:pt idx="56">
                    <c:v>15</c:v>
                  </c:pt>
                  <c:pt idx="57">
                    <c:v>14</c:v>
                  </c:pt>
                  <c:pt idx="58">
                    <c:v>16</c:v>
                  </c:pt>
                  <c:pt idx="59">
                    <c:v>12</c:v>
                  </c:pt>
                  <c:pt idx="60">
                    <c:v>9</c:v>
                  </c:pt>
                  <c:pt idx="61">
                    <c:v>13</c:v>
                  </c:pt>
                  <c:pt idx="62">
                    <c:v>18</c:v>
                  </c:pt>
                  <c:pt idx="63">
                    <c:v>13</c:v>
                  </c:pt>
                  <c:pt idx="64">
                    <c:v>12</c:v>
                  </c:pt>
                  <c:pt idx="65">
                    <c:v>11</c:v>
                  </c:pt>
                  <c:pt idx="66">
                    <c:v>10</c:v>
                  </c:pt>
                  <c:pt idx="67">
                    <c:v>12</c:v>
                  </c:pt>
                  <c:pt idx="68">
                    <c:v>16</c:v>
                  </c:pt>
                  <c:pt idx="69">
                    <c:v>17</c:v>
                  </c:pt>
                </c:lvl>
                <c:lvl>
                  <c:pt idx="35">
                    <c:v>32</c:v>
                  </c:pt>
                  <c:pt idx="36">
                    <c:v>35</c:v>
                  </c:pt>
                  <c:pt idx="37">
                    <c:v>34</c:v>
                  </c:pt>
                  <c:pt idx="38">
                    <c:v>21</c:v>
                  </c:pt>
                  <c:pt idx="39">
                    <c:v>26</c:v>
                  </c:pt>
                  <c:pt idx="40">
                    <c:v>32</c:v>
                  </c:pt>
                  <c:pt idx="41">
                    <c:v>30</c:v>
                  </c:pt>
                  <c:pt idx="42">
                    <c:v>23</c:v>
                  </c:pt>
                  <c:pt idx="43">
                    <c:v>31</c:v>
                  </c:pt>
                  <c:pt idx="44">
                    <c:v>29</c:v>
                  </c:pt>
                  <c:pt idx="45">
                    <c:v>27</c:v>
                  </c:pt>
                  <c:pt idx="46">
                    <c:v>26</c:v>
                  </c:pt>
                  <c:pt idx="47">
                    <c:v>28</c:v>
                  </c:pt>
                  <c:pt idx="48">
                    <c:v>34</c:v>
                  </c:pt>
                  <c:pt idx="49">
                    <c:v>22</c:v>
                  </c:pt>
                  <c:pt idx="50">
                    <c:v>26</c:v>
                  </c:pt>
                  <c:pt idx="51">
                    <c:v>25</c:v>
                  </c:pt>
                  <c:pt idx="52">
                    <c:v>29</c:v>
                  </c:pt>
                  <c:pt idx="53">
                    <c:v>36</c:v>
                  </c:pt>
                  <c:pt idx="54">
                    <c:v>22</c:v>
                  </c:pt>
                  <c:pt idx="55">
                    <c:v>30</c:v>
                  </c:pt>
                  <c:pt idx="56">
                    <c:v>37</c:v>
                  </c:pt>
                  <c:pt idx="57">
                    <c:v>32</c:v>
                  </c:pt>
                  <c:pt idx="58">
                    <c:v>30</c:v>
                  </c:pt>
                  <c:pt idx="59">
                    <c:v>28</c:v>
                  </c:pt>
                  <c:pt idx="60">
                    <c:v>31</c:v>
                  </c:pt>
                  <c:pt idx="61">
                    <c:v>27</c:v>
                  </c:pt>
                  <c:pt idx="62">
                    <c:v>25</c:v>
                  </c:pt>
                  <c:pt idx="63">
                    <c:v>30</c:v>
                  </c:pt>
                  <c:pt idx="64">
                    <c:v>28</c:v>
                  </c:pt>
                  <c:pt idx="65">
                    <c:v>30</c:v>
                  </c:pt>
                  <c:pt idx="66">
                    <c:v>28</c:v>
                  </c:pt>
                  <c:pt idx="67">
                    <c:v>25</c:v>
                  </c:pt>
                  <c:pt idx="68">
                    <c:v>26</c:v>
                  </c:pt>
                  <c:pt idx="69">
                    <c:v>28</c:v>
                  </c:pt>
                </c:lvl>
                <c:lvl>
                  <c:pt idx="35">
                    <c:v>36</c:v>
                  </c:pt>
                  <c:pt idx="36">
                    <c:v>40</c:v>
                  </c:pt>
                  <c:pt idx="37">
                    <c:v>39</c:v>
                  </c:pt>
                  <c:pt idx="38">
                    <c:v>46</c:v>
                  </c:pt>
                  <c:pt idx="39">
                    <c:v>38</c:v>
                  </c:pt>
                  <c:pt idx="40">
                    <c:v>40</c:v>
                  </c:pt>
                  <c:pt idx="41">
                    <c:v>44</c:v>
                  </c:pt>
                  <c:pt idx="42">
                    <c:v>44</c:v>
                  </c:pt>
                  <c:pt idx="43">
                    <c:v>38</c:v>
                  </c:pt>
                  <c:pt idx="44">
                    <c:v>40</c:v>
                  </c:pt>
                  <c:pt idx="45">
                    <c:v>44</c:v>
                  </c:pt>
                  <c:pt idx="46">
                    <c:v>35</c:v>
                  </c:pt>
                  <c:pt idx="47">
                    <c:v>43</c:v>
                  </c:pt>
                  <c:pt idx="48">
                    <c:v>40</c:v>
                  </c:pt>
                  <c:pt idx="49">
                    <c:v>47</c:v>
                  </c:pt>
                  <c:pt idx="50">
                    <c:v>41</c:v>
                  </c:pt>
                  <c:pt idx="51">
                    <c:v>49</c:v>
                  </c:pt>
                  <c:pt idx="52">
                    <c:v>42</c:v>
                  </c:pt>
                  <c:pt idx="53">
                    <c:v>35</c:v>
                  </c:pt>
                  <c:pt idx="54">
                    <c:v>41</c:v>
                  </c:pt>
                  <c:pt idx="55">
                    <c:v>40</c:v>
                  </c:pt>
                  <c:pt idx="56">
                    <c:v>32</c:v>
                  </c:pt>
                  <c:pt idx="57">
                    <c:v>42</c:v>
                  </c:pt>
                  <c:pt idx="58">
                    <c:v>37</c:v>
                  </c:pt>
                  <c:pt idx="59">
                    <c:v>44</c:v>
                  </c:pt>
                  <c:pt idx="60">
                    <c:v>39</c:v>
                  </c:pt>
                  <c:pt idx="61">
                    <c:v>36</c:v>
                  </c:pt>
                  <c:pt idx="62">
                    <c:v>38</c:v>
                  </c:pt>
                  <c:pt idx="63">
                    <c:v>35</c:v>
                  </c:pt>
                  <c:pt idx="64">
                    <c:v>43</c:v>
                  </c:pt>
                  <c:pt idx="65">
                    <c:v>43</c:v>
                  </c:pt>
                  <c:pt idx="66">
                    <c:v>41</c:v>
                  </c:pt>
                  <c:pt idx="67">
                    <c:v>45</c:v>
                  </c:pt>
                  <c:pt idx="68">
                    <c:v>37</c:v>
                  </c:pt>
                  <c:pt idx="69">
                    <c:v>38</c:v>
                  </c:pt>
                </c:lvl>
                <c:lvl>
                  <c:pt idx="35">
                    <c:v>20</c:v>
                  </c:pt>
                  <c:pt idx="36">
                    <c:v>16</c:v>
                  </c:pt>
                  <c:pt idx="37">
                    <c:v>22</c:v>
                  </c:pt>
                  <c:pt idx="38">
                    <c:v>19</c:v>
                  </c:pt>
                  <c:pt idx="39">
                    <c:v>24</c:v>
                  </c:pt>
                  <c:pt idx="40">
                    <c:v>19</c:v>
                  </c:pt>
                  <c:pt idx="41">
                    <c:v>18</c:v>
                  </c:pt>
                  <c:pt idx="42">
                    <c:v>20</c:v>
                  </c:pt>
                  <c:pt idx="43">
                    <c:v>19</c:v>
                  </c:pt>
                  <c:pt idx="44">
                    <c:v>22</c:v>
                  </c:pt>
                  <c:pt idx="45">
                    <c:v>15</c:v>
                  </c:pt>
                  <c:pt idx="46">
                    <c:v>28</c:v>
                  </c:pt>
                  <c:pt idx="47">
                    <c:v>17</c:v>
                  </c:pt>
                  <c:pt idx="48">
                    <c:v>19</c:v>
                  </c:pt>
                  <c:pt idx="49">
                    <c:v>20</c:v>
                  </c:pt>
                  <c:pt idx="50">
                    <c:v>23</c:v>
                  </c:pt>
                  <c:pt idx="51">
                    <c:v>14</c:v>
                  </c:pt>
                  <c:pt idx="52">
                    <c:v>19</c:v>
                  </c:pt>
                  <c:pt idx="53">
                    <c:v>17</c:v>
                  </c:pt>
                  <c:pt idx="54">
                    <c:v>23</c:v>
                  </c:pt>
                  <c:pt idx="55">
                    <c:v>21</c:v>
                  </c:pt>
                  <c:pt idx="56">
                    <c:v>17</c:v>
                  </c:pt>
                  <c:pt idx="57">
                    <c:v>13</c:v>
                  </c:pt>
                  <c:pt idx="58">
                    <c:v>18</c:v>
                  </c:pt>
                  <c:pt idx="59">
                    <c:v>17</c:v>
                  </c:pt>
                  <c:pt idx="60">
                    <c:v>22</c:v>
                  </c:pt>
                  <c:pt idx="61">
                    <c:v>25</c:v>
                  </c:pt>
                  <c:pt idx="62">
                    <c:v>20</c:v>
                  </c:pt>
                  <c:pt idx="63">
                    <c:v>23</c:v>
                  </c:pt>
                  <c:pt idx="64">
                    <c:v>18</c:v>
                  </c:pt>
                  <c:pt idx="65">
                    <c:v>17</c:v>
                  </c:pt>
                  <c:pt idx="66">
                    <c:v>22</c:v>
                  </c:pt>
                  <c:pt idx="67">
                    <c:v>19</c:v>
                  </c:pt>
                  <c:pt idx="68">
                    <c:v>22</c:v>
                  </c:pt>
                  <c:pt idx="69">
                    <c:v>18</c:v>
                  </c:pt>
                </c:lvl>
              </c:multiLvlStrCache>
            </c:multiLvlStrRef>
          </c:cat>
          <c:val>
            <c:numRef>
              <c:f>'Respuestas de formulario 1'!$CN$104:$DV$104</c:f>
              <c:numCache>
                <c:formatCode>General</c:formatCode>
                <c:ptCount val="35"/>
                <c:pt idx="0">
                  <c:v>36</c:v>
                </c:pt>
                <c:pt idx="1">
                  <c:v>40</c:v>
                </c:pt>
                <c:pt idx="2">
                  <c:v>39</c:v>
                </c:pt>
                <c:pt idx="3">
                  <c:v>46</c:v>
                </c:pt>
                <c:pt idx="4">
                  <c:v>38</c:v>
                </c:pt>
                <c:pt idx="5">
                  <c:v>40</c:v>
                </c:pt>
                <c:pt idx="6">
                  <c:v>44</c:v>
                </c:pt>
                <c:pt idx="7">
                  <c:v>44</c:v>
                </c:pt>
                <c:pt idx="8">
                  <c:v>38</c:v>
                </c:pt>
                <c:pt idx="9">
                  <c:v>40</c:v>
                </c:pt>
                <c:pt idx="10">
                  <c:v>44</c:v>
                </c:pt>
                <c:pt idx="11">
                  <c:v>35</c:v>
                </c:pt>
                <c:pt idx="12">
                  <c:v>43</c:v>
                </c:pt>
                <c:pt idx="13">
                  <c:v>40</c:v>
                </c:pt>
                <c:pt idx="14">
                  <c:v>47</c:v>
                </c:pt>
                <c:pt idx="15">
                  <c:v>41</c:v>
                </c:pt>
                <c:pt idx="16">
                  <c:v>49</c:v>
                </c:pt>
                <c:pt idx="17">
                  <c:v>42</c:v>
                </c:pt>
                <c:pt idx="18">
                  <c:v>35</c:v>
                </c:pt>
                <c:pt idx="19">
                  <c:v>41</c:v>
                </c:pt>
                <c:pt idx="20">
                  <c:v>40</c:v>
                </c:pt>
                <c:pt idx="21">
                  <c:v>32</c:v>
                </c:pt>
                <c:pt idx="22">
                  <c:v>42</c:v>
                </c:pt>
                <c:pt idx="23">
                  <c:v>37</c:v>
                </c:pt>
                <c:pt idx="24">
                  <c:v>44</c:v>
                </c:pt>
                <c:pt idx="25">
                  <c:v>39</c:v>
                </c:pt>
                <c:pt idx="26">
                  <c:v>36</c:v>
                </c:pt>
                <c:pt idx="27">
                  <c:v>38</c:v>
                </c:pt>
                <c:pt idx="28">
                  <c:v>35</c:v>
                </c:pt>
                <c:pt idx="29">
                  <c:v>43</c:v>
                </c:pt>
                <c:pt idx="30">
                  <c:v>43</c:v>
                </c:pt>
                <c:pt idx="31">
                  <c:v>41</c:v>
                </c:pt>
                <c:pt idx="32">
                  <c:v>45</c:v>
                </c:pt>
                <c:pt idx="33">
                  <c:v>37</c:v>
                </c:pt>
                <c:pt idx="34">
                  <c:v>38</c:v>
                </c:pt>
              </c:numCache>
            </c:numRef>
          </c:val>
          <c:extLst>
            <c:ext xmlns:c16="http://schemas.microsoft.com/office/drawing/2014/chart" uri="{C3380CC4-5D6E-409C-BE32-E72D297353CC}">
              <c16:uniqueId val="{00000001-15BD-44C0-B185-C7284479AF10}"/>
            </c:ext>
          </c:extLst>
        </c:ser>
        <c:ser>
          <c:idx val="2"/>
          <c:order val="2"/>
          <c:tx>
            <c:strRef>
              <c:f>'Respuestas de formulario 1'!$G$105</c:f>
              <c:strCache>
                <c:ptCount val="1"/>
                <c:pt idx="0">
                  <c:v>ALGUNAS VECES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'Respuestas de formulario 1'!$CN$1:$DV$106</c:f>
              <c:multiLvlStrCache>
                <c:ptCount val="70"/>
                <c:lvl>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redacto.</c:v>
                  </c:pt>
                  <c:pt idx="14">
                    <c:v>
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 </c:v>
                  </c:pt>
                  <c:pt idx="17">
                    <c:v>18. Cuando tengo que contestar a un tema del que no tengo datos, genero una respuesta “aproximada” relacionando lo que ya sé de otros temas.</c:v>
                  </c:pt>
                  <c:pt idx="18">
                    <c:v>19. Imagino lugares, escenas o sucesos de mi vida para tranquilizarme y para concentrarme en el trabajo.</c:v>
                  </c:pt>
                  <c:pt idx="19">
                    <c:v>
20. Sé autorrelajarme, autohablarme, autoaplicarme pensamientos positivos para estar tranquilo en los exámenes.</c:v>
                  </c:pt>
                  <c:pt idx="20">
                    <c:v>
21. Me digo a mí mismo que puedo superar mi nivel de rendimiento actual (expectativas) en las distintas asignaturas.</c:v>
                  </c:pt>
                  <c:pt idx="21">
                    <c:v>
22. Procuro que en el lugar que estudio no haya nada que pueda distraerme, como personas, ruidos, desorden, falta de luz y ventilación, etc.</c:v>
                  </c:pt>
                  <c:pt idx="22">
                    <c:v>
23. Cuando tengo conflictos familiares, procuro resolverlos antes, si puedo, para concentrarme mejor en el estudio.</c:v>
                  </c:pt>
                  <c:pt idx="23">
                    <c:v>
24. Si estoy estudiando y me distraigo con pensamientos o fantasías, los combato imaginando los efectos negativos de no haber estudiado.</c:v>
                  </c:pt>
                  <c:pt idx="24">
                    <c:v>
25. En el trabajo, me estimula intercambiar opiniones con mis compañeros, amigos o familiares sobre los temas que estoy estudiando.</c:v>
                  </c:pt>
                  <c:pt idx="25">
                    <c:v>
26. Me satisface que mis compañeros, profesores y familiares valoren  positivamente mi trabajo.</c:v>
                  </c:pt>
                  <c:pt idx="26">
                    <c:v>
27. Evito o resuelvo, mediante el diálogo, los conflictos que surgen en la relación personal con compañeros, profesores o familiares.</c:v>
                  </c:pt>
                  <c:pt idx="27">
                    <c:v>
28. Para superarme me estimula conocer los logros o éxitos de mis compañeros.</c:v>
                  </c:pt>
                  <c:pt idx="28">
                    <c:v>
29. Animo y ayudo a mis compañeros para que obtengan el mayor éxito posible en las tareas escolares.</c:v>
                  </c:pt>
                  <c:pt idx="29">
                    <c:v>30. Me dirijo a mí mismo palabras de ánimo para estimularme y mantenerme en las tareas de estudio.</c:v>
                  </c:pt>
                  <c:pt idx="30">
                    <c:v>
31. Estudio para ampliar mis conocimientos, para saber más, para ser más experto.</c:v>
                  </c:pt>
                  <c:pt idx="31">
                    <c:v>32. Me esfuerzo en el estudio para sentirme orgulloso de mí mismo.</c:v>
                  </c:pt>
                  <c:pt idx="32">
                    <c:v>
33. Busco tener prestigio entre mis compañeros, amigos y familiares, destacando en los estudios.</c:v>
                  </c:pt>
                  <c:pt idx="33">
                    <c:v>
34. Estudio para conseguir premios a corto plazo y para alcanzar un status social confortable en el futuro.</c:v>
                  </c:pt>
                  <c:pt idx="34">
                    <c:v>
35. Me esfuerzo en estudiar para evitar consecuencias negativas, como amonestaciones, disgustos u otras situaciones desagradables en la familia, etc.</c:v>
                  </c:pt>
                  <c:pt idx="35">
                    <c:v>13</c:v>
                  </c:pt>
                  <c:pt idx="36">
                    <c:v>10</c:v>
                  </c:pt>
                  <c:pt idx="37">
                    <c:v>6</c:v>
                  </c:pt>
                  <c:pt idx="38">
                    <c:v>15</c:v>
                  </c:pt>
                  <c:pt idx="39">
                    <c:v>13</c:v>
                  </c:pt>
                  <c:pt idx="40">
                    <c:v>10</c:v>
                  </c:pt>
                  <c:pt idx="41">
                    <c:v>9</c:v>
                  </c:pt>
                  <c:pt idx="42">
                    <c:v>14</c:v>
                  </c:pt>
                  <c:pt idx="43">
                    <c:v>13</c:v>
                  </c:pt>
                  <c:pt idx="44">
                    <c:v>10</c:v>
                  </c:pt>
                  <c:pt idx="45">
                    <c:v>15</c:v>
                  </c:pt>
                  <c:pt idx="46">
                    <c:v>12</c:v>
                  </c:pt>
                  <c:pt idx="47">
                    <c:v>13</c:v>
                  </c:pt>
                  <c:pt idx="48">
                    <c:v>8</c:v>
                  </c:pt>
                  <c:pt idx="49">
                    <c:v>12</c:v>
                  </c:pt>
                  <c:pt idx="50">
                    <c:v>11</c:v>
                  </c:pt>
                  <c:pt idx="51">
                    <c:v>13</c:v>
                  </c:pt>
                  <c:pt idx="52">
                    <c:v>11</c:v>
                  </c:pt>
                  <c:pt idx="53">
                    <c:v>13</c:v>
                  </c:pt>
                  <c:pt idx="54">
                    <c:v>15</c:v>
                  </c:pt>
                  <c:pt idx="55">
                    <c:v>10</c:v>
                  </c:pt>
                  <c:pt idx="56">
                    <c:v>15</c:v>
                  </c:pt>
                  <c:pt idx="57">
                    <c:v>14</c:v>
                  </c:pt>
                  <c:pt idx="58">
                    <c:v>16</c:v>
                  </c:pt>
                  <c:pt idx="59">
                    <c:v>12</c:v>
                  </c:pt>
                  <c:pt idx="60">
                    <c:v>9</c:v>
                  </c:pt>
                  <c:pt idx="61">
                    <c:v>13</c:v>
                  </c:pt>
                  <c:pt idx="62">
                    <c:v>18</c:v>
                  </c:pt>
                  <c:pt idx="63">
                    <c:v>13</c:v>
                  </c:pt>
                  <c:pt idx="64">
                    <c:v>12</c:v>
                  </c:pt>
                  <c:pt idx="65">
                    <c:v>11</c:v>
                  </c:pt>
                  <c:pt idx="66">
                    <c:v>10</c:v>
                  </c:pt>
                  <c:pt idx="67">
                    <c:v>12</c:v>
                  </c:pt>
                  <c:pt idx="68">
                    <c:v>16</c:v>
                  </c:pt>
                  <c:pt idx="69">
                    <c:v>17</c:v>
                  </c:pt>
                </c:lvl>
                <c:lvl>
                  <c:pt idx="35">
                    <c:v>32</c:v>
                  </c:pt>
                  <c:pt idx="36">
                    <c:v>35</c:v>
                  </c:pt>
                  <c:pt idx="37">
                    <c:v>34</c:v>
                  </c:pt>
                  <c:pt idx="38">
                    <c:v>21</c:v>
                  </c:pt>
                  <c:pt idx="39">
                    <c:v>26</c:v>
                  </c:pt>
                  <c:pt idx="40">
                    <c:v>32</c:v>
                  </c:pt>
                  <c:pt idx="41">
                    <c:v>30</c:v>
                  </c:pt>
                  <c:pt idx="42">
                    <c:v>23</c:v>
                  </c:pt>
                  <c:pt idx="43">
                    <c:v>31</c:v>
                  </c:pt>
                  <c:pt idx="44">
                    <c:v>29</c:v>
                  </c:pt>
                  <c:pt idx="45">
                    <c:v>27</c:v>
                  </c:pt>
                  <c:pt idx="46">
                    <c:v>26</c:v>
                  </c:pt>
                  <c:pt idx="47">
                    <c:v>28</c:v>
                  </c:pt>
                  <c:pt idx="48">
                    <c:v>34</c:v>
                  </c:pt>
                  <c:pt idx="49">
                    <c:v>22</c:v>
                  </c:pt>
                  <c:pt idx="50">
                    <c:v>26</c:v>
                  </c:pt>
                  <c:pt idx="51">
                    <c:v>25</c:v>
                  </c:pt>
                  <c:pt idx="52">
                    <c:v>29</c:v>
                  </c:pt>
                  <c:pt idx="53">
                    <c:v>36</c:v>
                  </c:pt>
                  <c:pt idx="54">
                    <c:v>22</c:v>
                  </c:pt>
                  <c:pt idx="55">
                    <c:v>30</c:v>
                  </c:pt>
                  <c:pt idx="56">
                    <c:v>37</c:v>
                  </c:pt>
                  <c:pt idx="57">
                    <c:v>32</c:v>
                  </c:pt>
                  <c:pt idx="58">
                    <c:v>30</c:v>
                  </c:pt>
                  <c:pt idx="59">
                    <c:v>28</c:v>
                  </c:pt>
                  <c:pt idx="60">
                    <c:v>31</c:v>
                  </c:pt>
                  <c:pt idx="61">
                    <c:v>27</c:v>
                  </c:pt>
                  <c:pt idx="62">
                    <c:v>25</c:v>
                  </c:pt>
                  <c:pt idx="63">
                    <c:v>30</c:v>
                  </c:pt>
                  <c:pt idx="64">
                    <c:v>28</c:v>
                  </c:pt>
                  <c:pt idx="65">
                    <c:v>30</c:v>
                  </c:pt>
                  <c:pt idx="66">
                    <c:v>28</c:v>
                  </c:pt>
                  <c:pt idx="67">
                    <c:v>25</c:v>
                  </c:pt>
                  <c:pt idx="68">
                    <c:v>26</c:v>
                  </c:pt>
                  <c:pt idx="69">
                    <c:v>28</c:v>
                  </c:pt>
                </c:lvl>
                <c:lvl>
                  <c:pt idx="35">
                    <c:v>36</c:v>
                  </c:pt>
                  <c:pt idx="36">
                    <c:v>40</c:v>
                  </c:pt>
                  <c:pt idx="37">
                    <c:v>39</c:v>
                  </c:pt>
                  <c:pt idx="38">
                    <c:v>46</c:v>
                  </c:pt>
                  <c:pt idx="39">
                    <c:v>38</c:v>
                  </c:pt>
                  <c:pt idx="40">
                    <c:v>40</c:v>
                  </c:pt>
                  <c:pt idx="41">
                    <c:v>44</c:v>
                  </c:pt>
                  <c:pt idx="42">
                    <c:v>44</c:v>
                  </c:pt>
                  <c:pt idx="43">
                    <c:v>38</c:v>
                  </c:pt>
                  <c:pt idx="44">
                    <c:v>40</c:v>
                  </c:pt>
                  <c:pt idx="45">
                    <c:v>44</c:v>
                  </c:pt>
                  <c:pt idx="46">
                    <c:v>35</c:v>
                  </c:pt>
                  <c:pt idx="47">
                    <c:v>43</c:v>
                  </c:pt>
                  <c:pt idx="48">
                    <c:v>40</c:v>
                  </c:pt>
                  <c:pt idx="49">
                    <c:v>47</c:v>
                  </c:pt>
                  <c:pt idx="50">
                    <c:v>41</c:v>
                  </c:pt>
                  <c:pt idx="51">
                    <c:v>49</c:v>
                  </c:pt>
                  <c:pt idx="52">
                    <c:v>42</c:v>
                  </c:pt>
                  <c:pt idx="53">
                    <c:v>35</c:v>
                  </c:pt>
                  <c:pt idx="54">
                    <c:v>41</c:v>
                  </c:pt>
                  <c:pt idx="55">
                    <c:v>40</c:v>
                  </c:pt>
                  <c:pt idx="56">
                    <c:v>32</c:v>
                  </c:pt>
                  <c:pt idx="57">
                    <c:v>42</c:v>
                  </c:pt>
                  <c:pt idx="58">
                    <c:v>37</c:v>
                  </c:pt>
                  <c:pt idx="59">
                    <c:v>44</c:v>
                  </c:pt>
                  <c:pt idx="60">
                    <c:v>39</c:v>
                  </c:pt>
                  <c:pt idx="61">
                    <c:v>36</c:v>
                  </c:pt>
                  <c:pt idx="62">
                    <c:v>38</c:v>
                  </c:pt>
                  <c:pt idx="63">
                    <c:v>35</c:v>
                  </c:pt>
                  <c:pt idx="64">
                    <c:v>43</c:v>
                  </c:pt>
                  <c:pt idx="65">
                    <c:v>43</c:v>
                  </c:pt>
                  <c:pt idx="66">
                    <c:v>41</c:v>
                  </c:pt>
                  <c:pt idx="67">
                    <c:v>45</c:v>
                  </c:pt>
                  <c:pt idx="68">
                    <c:v>37</c:v>
                  </c:pt>
                  <c:pt idx="69">
                    <c:v>38</c:v>
                  </c:pt>
                </c:lvl>
                <c:lvl>
                  <c:pt idx="35">
                    <c:v>20</c:v>
                  </c:pt>
                  <c:pt idx="36">
                    <c:v>16</c:v>
                  </c:pt>
                  <c:pt idx="37">
                    <c:v>22</c:v>
                  </c:pt>
                  <c:pt idx="38">
                    <c:v>19</c:v>
                  </c:pt>
                  <c:pt idx="39">
                    <c:v>24</c:v>
                  </c:pt>
                  <c:pt idx="40">
                    <c:v>19</c:v>
                  </c:pt>
                  <c:pt idx="41">
                    <c:v>18</c:v>
                  </c:pt>
                  <c:pt idx="42">
                    <c:v>20</c:v>
                  </c:pt>
                  <c:pt idx="43">
                    <c:v>19</c:v>
                  </c:pt>
                  <c:pt idx="44">
                    <c:v>22</c:v>
                  </c:pt>
                  <c:pt idx="45">
                    <c:v>15</c:v>
                  </c:pt>
                  <c:pt idx="46">
                    <c:v>28</c:v>
                  </c:pt>
                  <c:pt idx="47">
                    <c:v>17</c:v>
                  </c:pt>
                  <c:pt idx="48">
                    <c:v>19</c:v>
                  </c:pt>
                  <c:pt idx="49">
                    <c:v>20</c:v>
                  </c:pt>
                  <c:pt idx="50">
                    <c:v>23</c:v>
                  </c:pt>
                  <c:pt idx="51">
                    <c:v>14</c:v>
                  </c:pt>
                  <c:pt idx="52">
                    <c:v>19</c:v>
                  </c:pt>
                  <c:pt idx="53">
                    <c:v>17</c:v>
                  </c:pt>
                  <c:pt idx="54">
                    <c:v>23</c:v>
                  </c:pt>
                  <c:pt idx="55">
                    <c:v>21</c:v>
                  </c:pt>
                  <c:pt idx="56">
                    <c:v>17</c:v>
                  </c:pt>
                  <c:pt idx="57">
                    <c:v>13</c:v>
                  </c:pt>
                  <c:pt idx="58">
                    <c:v>18</c:v>
                  </c:pt>
                  <c:pt idx="59">
                    <c:v>17</c:v>
                  </c:pt>
                  <c:pt idx="60">
                    <c:v>22</c:v>
                  </c:pt>
                  <c:pt idx="61">
                    <c:v>25</c:v>
                  </c:pt>
                  <c:pt idx="62">
                    <c:v>20</c:v>
                  </c:pt>
                  <c:pt idx="63">
                    <c:v>23</c:v>
                  </c:pt>
                  <c:pt idx="64">
                    <c:v>18</c:v>
                  </c:pt>
                  <c:pt idx="65">
                    <c:v>17</c:v>
                  </c:pt>
                  <c:pt idx="66">
                    <c:v>22</c:v>
                  </c:pt>
                  <c:pt idx="67">
                    <c:v>19</c:v>
                  </c:pt>
                  <c:pt idx="68">
                    <c:v>22</c:v>
                  </c:pt>
                  <c:pt idx="69">
                    <c:v>18</c:v>
                  </c:pt>
                </c:lvl>
              </c:multiLvlStrCache>
            </c:multiLvlStrRef>
          </c:cat>
          <c:val>
            <c:numRef>
              <c:f>'Respuestas de formulario 1'!$CN$105:$DV$105</c:f>
              <c:numCache>
                <c:formatCode>General</c:formatCode>
                <c:ptCount val="35"/>
                <c:pt idx="0">
                  <c:v>32</c:v>
                </c:pt>
                <c:pt idx="1">
                  <c:v>35</c:v>
                </c:pt>
                <c:pt idx="2">
                  <c:v>34</c:v>
                </c:pt>
                <c:pt idx="3">
                  <c:v>21</c:v>
                </c:pt>
                <c:pt idx="4">
                  <c:v>26</c:v>
                </c:pt>
                <c:pt idx="5">
                  <c:v>32</c:v>
                </c:pt>
                <c:pt idx="6">
                  <c:v>30</c:v>
                </c:pt>
                <c:pt idx="7">
                  <c:v>23</c:v>
                </c:pt>
                <c:pt idx="8">
                  <c:v>31</c:v>
                </c:pt>
                <c:pt idx="9">
                  <c:v>29</c:v>
                </c:pt>
                <c:pt idx="10">
                  <c:v>27</c:v>
                </c:pt>
                <c:pt idx="11">
                  <c:v>26</c:v>
                </c:pt>
                <c:pt idx="12">
                  <c:v>28</c:v>
                </c:pt>
                <c:pt idx="13">
                  <c:v>34</c:v>
                </c:pt>
                <c:pt idx="14">
                  <c:v>22</c:v>
                </c:pt>
                <c:pt idx="15">
                  <c:v>26</c:v>
                </c:pt>
                <c:pt idx="16">
                  <c:v>25</c:v>
                </c:pt>
                <c:pt idx="17">
                  <c:v>29</c:v>
                </c:pt>
                <c:pt idx="18">
                  <c:v>36</c:v>
                </c:pt>
                <c:pt idx="19">
                  <c:v>22</c:v>
                </c:pt>
                <c:pt idx="20">
                  <c:v>30</c:v>
                </c:pt>
                <c:pt idx="21">
                  <c:v>37</c:v>
                </c:pt>
                <c:pt idx="22">
                  <c:v>32</c:v>
                </c:pt>
                <c:pt idx="23">
                  <c:v>30</c:v>
                </c:pt>
                <c:pt idx="24">
                  <c:v>28</c:v>
                </c:pt>
                <c:pt idx="25">
                  <c:v>31</c:v>
                </c:pt>
                <c:pt idx="26">
                  <c:v>27</c:v>
                </c:pt>
                <c:pt idx="27">
                  <c:v>25</c:v>
                </c:pt>
                <c:pt idx="28">
                  <c:v>30</c:v>
                </c:pt>
                <c:pt idx="29">
                  <c:v>28</c:v>
                </c:pt>
                <c:pt idx="30">
                  <c:v>30</c:v>
                </c:pt>
                <c:pt idx="31">
                  <c:v>28</c:v>
                </c:pt>
                <c:pt idx="32">
                  <c:v>25</c:v>
                </c:pt>
                <c:pt idx="33">
                  <c:v>26</c:v>
                </c:pt>
                <c:pt idx="34">
                  <c:v>28</c:v>
                </c:pt>
              </c:numCache>
            </c:numRef>
          </c:val>
          <c:extLst>
            <c:ext xmlns:c16="http://schemas.microsoft.com/office/drawing/2014/chart" uri="{C3380CC4-5D6E-409C-BE32-E72D297353CC}">
              <c16:uniqueId val="{00000002-15BD-44C0-B185-C7284479AF10}"/>
            </c:ext>
          </c:extLst>
        </c:ser>
        <c:ser>
          <c:idx val="3"/>
          <c:order val="3"/>
          <c:tx>
            <c:strRef>
              <c:f>'Respuestas de formulario 1'!$G$106</c:f>
              <c:strCache>
                <c:ptCount val="1"/>
                <c:pt idx="0">
                  <c:v>NUNCA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'Respuestas de formulario 1'!$CN$1:$DV$106</c:f>
              <c:multiLvlStrCache>
                <c:ptCount val="70"/>
                <c:lvl>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redacto.</c:v>
                  </c:pt>
                  <c:pt idx="14">
                    <c:v>
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 </c:v>
                  </c:pt>
                  <c:pt idx="17">
                    <c:v>18. Cuando tengo que contestar a un tema del que no tengo datos, genero una respuesta “aproximada” relacionando lo que ya sé de otros temas.</c:v>
                  </c:pt>
                  <c:pt idx="18">
                    <c:v>19. Imagino lugares, escenas o sucesos de mi vida para tranquilizarme y para concentrarme en el trabajo.</c:v>
                  </c:pt>
                  <c:pt idx="19">
                    <c:v>
20. Sé autorrelajarme, autohablarme, autoaplicarme pensamientos positivos para estar tranquilo en los exámenes.</c:v>
                  </c:pt>
                  <c:pt idx="20">
                    <c:v>
21. Me digo a mí mismo que puedo superar mi nivel de rendimiento actual (expectativas) en las distintas asignaturas.</c:v>
                  </c:pt>
                  <c:pt idx="21">
                    <c:v>
22. Procuro que en el lugar que estudio no haya nada que pueda distraerme, como personas, ruidos, desorden, falta de luz y ventilación, etc.</c:v>
                  </c:pt>
                  <c:pt idx="22">
                    <c:v>
23. Cuando tengo conflictos familiares, procuro resolverlos antes, si puedo, para concentrarme mejor en el estudio.</c:v>
                  </c:pt>
                  <c:pt idx="23">
                    <c:v>
24. Si estoy estudiando y me distraigo con pensamientos o fantasías, los combato imaginando los efectos negativos de no haber estudiado.</c:v>
                  </c:pt>
                  <c:pt idx="24">
                    <c:v>
25. En el trabajo, me estimula intercambiar opiniones con mis compañeros, amigos o familiares sobre los temas que estoy estudiando.</c:v>
                  </c:pt>
                  <c:pt idx="25">
                    <c:v>
26. Me satisface que mis compañeros, profesores y familiares valoren  positivamente mi trabajo.</c:v>
                  </c:pt>
                  <c:pt idx="26">
                    <c:v>
27. Evito o resuelvo, mediante el diálogo, los conflictos que surgen en la relación personal con compañeros, profesores o familiares.</c:v>
                  </c:pt>
                  <c:pt idx="27">
                    <c:v>
28. Para superarme me estimula conocer los logros o éxitos de mis compañeros.</c:v>
                  </c:pt>
                  <c:pt idx="28">
                    <c:v>
29. Animo y ayudo a mis compañeros para que obtengan el mayor éxito posible en las tareas escolares.</c:v>
                  </c:pt>
                  <c:pt idx="29">
                    <c:v>30. Me dirijo a mí mismo palabras de ánimo para estimularme y mantenerme en las tareas de estudio.</c:v>
                  </c:pt>
                  <c:pt idx="30">
                    <c:v>
31. Estudio para ampliar mis conocimientos, para saber más, para ser más experto.</c:v>
                  </c:pt>
                  <c:pt idx="31">
                    <c:v>32. Me esfuerzo en el estudio para sentirme orgulloso de mí mismo.</c:v>
                  </c:pt>
                  <c:pt idx="32">
                    <c:v>
33. Busco tener prestigio entre mis compañeros, amigos y familiares, destacando en los estudios.</c:v>
                  </c:pt>
                  <c:pt idx="33">
                    <c:v>
34. Estudio para conseguir premios a corto plazo y para alcanzar un status social confortable en el futuro.</c:v>
                  </c:pt>
                  <c:pt idx="34">
                    <c:v>
35. Me esfuerzo en estudiar para evitar consecuencias negativas, como amonestaciones, disgustos u otras situaciones desagradables en la familia, etc.</c:v>
                  </c:pt>
                  <c:pt idx="35">
                    <c:v>13</c:v>
                  </c:pt>
                  <c:pt idx="36">
                    <c:v>10</c:v>
                  </c:pt>
                  <c:pt idx="37">
                    <c:v>6</c:v>
                  </c:pt>
                  <c:pt idx="38">
                    <c:v>15</c:v>
                  </c:pt>
                  <c:pt idx="39">
                    <c:v>13</c:v>
                  </c:pt>
                  <c:pt idx="40">
                    <c:v>10</c:v>
                  </c:pt>
                  <c:pt idx="41">
                    <c:v>9</c:v>
                  </c:pt>
                  <c:pt idx="42">
                    <c:v>14</c:v>
                  </c:pt>
                  <c:pt idx="43">
                    <c:v>13</c:v>
                  </c:pt>
                  <c:pt idx="44">
                    <c:v>10</c:v>
                  </c:pt>
                  <c:pt idx="45">
                    <c:v>15</c:v>
                  </c:pt>
                  <c:pt idx="46">
                    <c:v>12</c:v>
                  </c:pt>
                  <c:pt idx="47">
                    <c:v>13</c:v>
                  </c:pt>
                  <c:pt idx="48">
                    <c:v>8</c:v>
                  </c:pt>
                  <c:pt idx="49">
                    <c:v>12</c:v>
                  </c:pt>
                  <c:pt idx="50">
                    <c:v>11</c:v>
                  </c:pt>
                  <c:pt idx="51">
                    <c:v>13</c:v>
                  </c:pt>
                  <c:pt idx="52">
                    <c:v>11</c:v>
                  </c:pt>
                  <c:pt idx="53">
                    <c:v>13</c:v>
                  </c:pt>
                  <c:pt idx="54">
                    <c:v>15</c:v>
                  </c:pt>
                  <c:pt idx="55">
                    <c:v>10</c:v>
                  </c:pt>
                  <c:pt idx="56">
                    <c:v>15</c:v>
                  </c:pt>
                  <c:pt idx="57">
                    <c:v>14</c:v>
                  </c:pt>
                  <c:pt idx="58">
                    <c:v>16</c:v>
                  </c:pt>
                  <c:pt idx="59">
                    <c:v>12</c:v>
                  </c:pt>
                  <c:pt idx="60">
                    <c:v>9</c:v>
                  </c:pt>
                  <c:pt idx="61">
                    <c:v>13</c:v>
                  </c:pt>
                  <c:pt idx="62">
                    <c:v>18</c:v>
                  </c:pt>
                  <c:pt idx="63">
                    <c:v>13</c:v>
                  </c:pt>
                  <c:pt idx="64">
                    <c:v>12</c:v>
                  </c:pt>
                  <c:pt idx="65">
                    <c:v>11</c:v>
                  </c:pt>
                  <c:pt idx="66">
                    <c:v>10</c:v>
                  </c:pt>
                  <c:pt idx="67">
                    <c:v>12</c:v>
                  </c:pt>
                  <c:pt idx="68">
                    <c:v>16</c:v>
                  </c:pt>
                  <c:pt idx="69">
                    <c:v>17</c:v>
                  </c:pt>
                </c:lvl>
                <c:lvl>
                  <c:pt idx="35">
                    <c:v>32</c:v>
                  </c:pt>
                  <c:pt idx="36">
                    <c:v>35</c:v>
                  </c:pt>
                  <c:pt idx="37">
                    <c:v>34</c:v>
                  </c:pt>
                  <c:pt idx="38">
                    <c:v>21</c:v>
                  </c:pt>
                  <c:pt idx="39">
                    <c:v>26</c:v>
                  </c:pt>
                  <c:pt idx="40">
                    <c:v>32</c:v>
                  </c:pt>
                  <c:pt idx="41">
                    <c:v>30</c:v>
                  </c:pt>
                  <c:pt idx="42">
                    <c:v>23</c:v>
                  </c:pt>
                  <c:pt idx="43">
                    <c:v>31</c:v>
                  </c:pt>
                  <c:pt idx="44">
                    <c:v>29</c:v>
                  </c:pt>
                  <c:pt idx="45">
                    <c:v>27</c:v>
                  </c:pt>
                  <c:pt idx="46">
                    <c:v>26</c:v>
                  </c:pt>
                  <c:pt idx="47">
                    <c:v>28</c:v>
                  </c:pt>
                  <c:pt idx="48">
                    <c:v>34</c:v>
                  </c:pt>
                  <c:pt idx="49">
                    <c:v>22</c:v>
                  </c:pt>
                  <c:pt idx="50">
                    <c:v>26</c:v>
                  </c:pt>
                  <c:pt idx="51">
                    <c:v>25</c:v>
                  </c:pt>
                  <c:pt idx="52">
                    <c:v>29</c:v>
                  </c:pt>
                  <c:pt idx="53">
                    <c:v>36</c:v>
                  </c:pt>
                  <c:pt idx="54">
                    <c:v>22</c:v>
                  </c:pt>
                  <c:pt idx="55">
                    <c:v>30</c:v>
                  </c:pt>
                  <c:pt idx="56">
                    <c:v>37</c:v>
                  </c:pt>
                  <c:pt idx="57">
                    <c:v>32</c:v>
                  </c:pt>
                  <c:pt idx="58">
                    <c:v>30</c:v>
                  </c:pt>
                  <c:pt idx="59">
                    <c:v>28</c:v>
                  </c:pt>
                  <c:pt idx="60">
                    <c:v>31</c:v>
                  </c:pt>
                  <c:pt idx="61">
                    <c:v>27</c:v>
                  </c:pt>
                  <c:pt idx="62">
                    <c:v>25</c:v>
                  </c:pt>
                  <c:pt idx="63">
                    <c:v>30</c:v>
                  </c:pt>
                  <c:pt idx="64">
                    <c:v>28</c:v>
                  </c:pt>
                  <c:pt idx="65">
                    <c:v>30</c:v>
                  </c:pt>
                  <c:pt idx="66">
                    <c:v>28</c:v>
                  </c:pt>
                  <c:pt idx="67">
                    <c:v>25</c:v>
                  </c:pt>
                  <c:pt idx="68">
                    <c:v>26</c:v>
                  </c:pt>
                  <c:pt idx="69">
                    <c:v>28</c:v>
                  </c:pt>
                </c:lvl>
                <c:lvl>
                  <c:pt idx="35">
                    <c:v>36</c:v>
                  </c:pt>
                  <c:pt idx="36">
                    <c:v>40</c:v>
                  </c:pt>
                  <c:pt idx="37">
                    <c:v>39</c:v>
                  </c:pt>
                  <c:pt idx="38">
                    <c:v>46</c:v>
                  </c:pt>
                  <c:pt idx="39">
                    <c:v>38</c:v>
                  </c:pt>
                  <c:pt idx="40">
                    <c:v>40</c:v>
                  </c:pt>
                  <c:pt idx="41">
                    <c:v>44</c:v>
                  </c:pt>
                  <c:pt idx="42">
                    <c:v>44</c:v>
                  </c:pt>
                  <c:pt idx="43">
                    <c:v>38</c:v>
                  </c:pt>
                  <c:pt idx="44">
                    <c:v>40</c:v>
                  </c:pt>
                  <c:pt idx="45">
                    <c:v>44</c:v>
                  </c:pt>
                  <c:pt idx="46">
                    <c:v>35</c:v>
                  </c:pt>
                  <c:pt idx="47">
                    <c:v>43</c:v>
                  </c:pt>
                  <c:pt idx="48">
                    <c:v>40</c:v>
                  </c:pt>
                  <c:pt idx="49">
                    <c:v>47</c:v>
                  </c:pt>
                  <c:pt idx="50">
                    <c:v>41</c:v>
                  </c:pt>
                  <c:pt idx="51">
                    <c:v>49</c:v>
                  </c:pt>
                  <c:pt idx="52">
                    <c:v>42</c:v>
                  </c:pt>
                  <c:pt idx="53">
                    <c:v>35</c:v>
                  </c:pt>
                  <c:pt idx="54">
                    <c:v>41</c:v>
                  </c:pt>
                  <c:pt idx="55">
                    <c:v>40</c:v>
                  </c:pt>
                  <c:pt idx="56">
                    <c:v>32</c:v>
                  </c:pt>
                  <c:pt idx="57">
                    <c:v>42</c:v>
                  </c:pt>
                  <c:pt idx="58">
                    <c:v>37</c:v>
                  </c:pt>
                  <c:pt idx="59">
                    <c:v>44</c:v>
                  </c:pt>
                  <c:pt idx="60">
                    <c:v>39</c:v>
                  </c:pt>
                  <c:pt idx="61">
                    <c:v>36</c:v>
                  </c:pt>
                  <c:pt idx="62">
                    <c:v>38</c:v>
                  </c:pt>
                  <c:pt idx="63">
                    <c:v>35</c:v>
                  </c:pt>
                  <c:pt idx="64">
                    <c:v>43</c:v>
                  </c:pt>
                  <c:pt idx="65">
                    <c:v>43</c:v>
                  </c:pt>
                  <c:pt idx="66">
                    <c:v>41</c:v>
                  </c:pt>
                  <c:pt idx="67">
                    <c:v>45</c:v>
                  </c:pt>
                  <c:pt idx="68">
                    <c:v>37</c:v>
                  </c:pt>
                  <c:pt idx="69">
                    <c:v>38</c:v>
                  </c:pt>
                </c:lvl>
                <c:lvl>
                  <c:pt idx="35">
                    <c:v>20</c:v>
                  </c:pt>
                  <c:pt idx="36">
                    <c:v>16</c:v>
                  </c:pt>
                  <c:pt idx="37">
                    <c:v>22</c:v>
                  </c:pt>
                  <c:pt idx="38">
                    <c:v>19</c:v>
                  </c:pt>
                  <c:pt idx="39">
                    <c:v>24</c:v>
                  </c:pt>
                  <c:pt idx="40">
                    <c:v>19</c:v>
                  </c:pt>
                  <c:pt idx="41">
                    <c:v>18</c:v>
                  </c:pt>
                  <c:pt idx="42">
                    <c:v>20</c:v>
                  </c:pt>
                  <c:pt idx="43">
                    <c:v>19</c:v>
                  </c:pt>
                  <c:pt idx="44">
                    <c:v>22</c:v>
                  </c:pt>
                  <c:pt idx="45">
                    <c:v>15</c:v>
                  </c:pt>
                  <c:pt idx="46">
                    <c:v>28</c:v>
                  </c:pt>
                  <c:pt idx="47">
                    <c:v>17</c:v>
                  </c:pt>
                  <c:pt idx="48">
                    <c:v>19</c:v>
                  </c:pt>
                  <c:pt idx="49">
                    <c:v>20</c:v>
                  </c:pt>
                  <c:pt idx="50">
                    <c:v>23</c:v>
                  </c:pt>
                  <c:pt idx="51">
                    <c:v>14</c:v>
                  </c:pt>
                  <c:pt idx="52">
                    <c:v>19</c:v>
                  </c:pt>
                  <c:pt idx="53">
                    <c:v>17</c:v>
                  </c:pt>
                  <c:pt idx="54">
                    <c:v>23</c:v>
                  </c:pt>
                  <c:pt idx="55">
                    <c:v>21</c:v>
                  </c:pt>
                  <c:pt idx="56">
                    <c:v>17</c:v>
                  </c:pt>
                  <c:pt idx="57">
                    <c:v>13</c:v>
                  </c:pt>
                  <c:pt idx="58">
                    <c:v>18</c:v>
                  </c:pt>
                  <c:pt idx="59">
                    <c:v>17</c:v>
                  </c:pt>
                  <c:pt idx="60">
                    <c:v>22</c:v>
                  </c:pt>
                  <c:pt idx="61">
                    <c:v>25</c:v>
                  </c:pt>
                  <c:pt idx="62">
                    <c:v>20</c:v>
                  </c:pt>
                  <c:pt idx="63">
                    <c:v>23</c:v>
                  </c:pt>
                  <c:pt idx="64">
                    <c:v>18</c:v>
                  </c:pt>
                  <c:pt idx="65">
                    <c:v>17</c:v>
                  </c:pt>
                  <c:pt idx="66">
                    <c:v>22</c:v>
                  </c:pt>
                  <c:pt idx="67">
                    <c:v>19</c:v>
                  </c:pt>
                  <c:pt idx="68">
                    <c:v>22</c:v>
                  </c:pt>
                  <c:pt idx="69">
                    <c:v>18</c:v>
                  </c:pt>
                </c:lvl>
              </c:multiLvlStrCache>
            </c:multiLvlStrRef>
          </c:cat>
          <c:val>
            <c:numRef>
              <c:f>'Respuestas de formulario 1'!$CN$106:$DV$106</c:f>
              <c:numCache>
                <c:formatCode>General</c:formatCode>
                <c:ptCount val="35"/>
                <c:pt idx="0">
                  <c:v>13</c:v>
                </c:pt>
                <c:pt idx="1">
                  <c:v>10</c:v>
                </c:pt>
                <c:pt idx="2">
                  <c:v>6</c:v>
                </c:pt>
                <c:pt idx="3">
                  <c:v>15</c:v>
                </c:pt>
                <c:pt idx="4">
                  <c:v>13</c:v>
                </c:pt>
                <c:pt idx="5">
                  <c:v>10</c:v>
                </c:pt>
                <c:pt idx="6">
                  <c:v>9</c:v>
                </c:pt>
                <c:pt idx="7">
                  <c:v>14</c:v>
                </c:pt>
                <c:pt idx="8">
                  <c:v>13</c:v>
                </c:pt>
                <c:pt idx="9">
                  <c:v>10</c:v>
                </c:pt>
                <c:pt idx="10">
                  <c:v>15</c:v>
                </c:pt>
                <c:pt idx="11">
                  <c:v>12</c:v>
                </c:pt>
                <c:pt idx="12">
                  <c:v>13</c:v>
                </c:pt>
                <c:pt idx="13">
                  <c:v>8</c:v>
                </c:pt>
                <c:pt idx="14">
                  <c:v>12</c:v>
                </c:pt>
                <c:pt idx="15">
                  <c:v>11</c:v>
                </c:pt>
                <c:pt idx="16">
                  <c:v>13</c:v>
                </c:pt>
                <c:pt idx="17">
                  <c:v>11</c:v>
                </c:pt>
                <c:pt idx="18">
                  <c:v>13</c:v>
                </c:pt>
                <c:pt idx="19">
                  <c:v>15</c:v>
                </c:pt>
                <c:pt idx="20">
                  <c:v>10</c:v>
                </c:pt>
                <c:pt idx="21">
                  <c:v>15</c:v>
                </c:pt>
                <c:pt idx="22">
                  <c:v>14</c:v>
                </c:pt>
                <c:pt idx="23">
                  <c:v>16</c:v>
                </c:pt>
                <c:pt idx="24">
                  <c:v>12</c:v>
                </c:pt>
                <c:pt idx="25">
                  <c:v>9</c:v>
                </c:pt>
                <c:pt idx="26">
                  <c:v>13</c:v>
                </c:pt>
                <c:pt idx="27">
                  <c:v>18</c:v>
                </c:pt>
                <c:pt idx="28">
                  <c:v>13</c:v>
                </c:pt>
                <c:pt idx="29">
                  <c:v>12</c:v>
                </c:pt>
                <c:pt idx="30">
                  <c:v>11</c:v>
                </c:pt>
                <c:pt idx="31">
                  <c:v>10</c:v>
                </c:pt>
                <c:pt idx="32">
                  <c:v>12</c:v>
                </c:pt>
                <c:pt idx="33">
                  <c:v>16</c:v>
                </c:pt>
                <c:pt idx="34">
                  <c:v>17</c:v>
                </c:pt>
              </c:numCache>
            </c:numRef>
          </c:val>
          <c:extLst>
            <c:ext xmlns:c16="http://schemas.microsoft.com/office/drawing/2014/chart" uri="{C3380CC4-5D6E-409C-BE32-E72D297353CC}">
              <c16:uniqueId val="{00000003-15BD-44C0-B185-C7284479AF10}"/>
            </c:ext>
          </c:extLst>
        </c:ser>
        <c:dLbls>
          <c:dLblPos val="outEnd"/>
          <c:showLegendKey val="0"/>
          <c:showVal val="1"/>
          <c:showCatName val="0"/>
          <c:showSerName val="0"/>
          <c:showPercent val="0"/>
          <c:showBubbleSize val="0"/>
        </c:dLbls>
        <c:gapWidth val="219"/>
        <c:overlap val="-27"/>
        <c:axId val="346500560"/>
        <c:axId val="346499384"/>
      </c:barChart>
      <c:catAx>
        <c:axId val="34650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6499384"/>
        <c:crosses val="autoZero"/>
        <c:auto val="1"/>
        <c:lblAlgn val="ctr"/>
        <c:lblOffset val="100"/>
        <c:noMultiLvlLbl val="0"/>
      </c:catAx>
      <c:valAx>
        <c:axId val="346499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650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TotalTime>
  <Pages>11</Pages>
  <Words>3920</Words>
  <Characters>21561</Characters>
  <Application>Microsoft Office Word</Application>
  <DocSecurity>0</DocSecurity>
  <Lines>179</Lines>
  <Paragraphs>50</Paragraphs>
  <ScaleCrop>false</ScaleCrop>
  <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9</cp:revision>
  <dcterms:created xsi:type="dcterms:W3CDTF">2025-07-01T12:25:00Z</dcterms:created>
  <dcterms:modified xsi:type="dcterms:W3CDTF">2025-07-21T14:00:00Z</dcterms:modified>
</cp:coreProperties>
</file>