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CDC35" w14:textId="77777777" w:rsidR="00C66EE7" w:rsidRDefault="00C66EE7" w:rsidP="00F87D60">
      <w:pPr>
        <w:spacing w:after="0" w:line="240" w:lineRule="auto"/>
        <w:rPr>
          <w:rFonts w:cstheme="minorHAnsi"/>
          <w:b/>
          <w:bCs/>
          <w:sz w:val="28"/>
          <w:szCs w:val="28"/>
        </w:rPr>
      </w:pPr>
    </w:p>
    <w:p w14:paraId="14EA252E" w14:textId="0D955AE6" w:rsidR="009750C7" w:rsidRPr="00F87D60" w:rsidRDefault="00C66EE7" w:rsidP="00F87D60">
      <w:pPr>
        <w:spacing w:after="0" w:line="240" w:lineRule="auto"/>
        <w:rPr>
          <w:rFonts w:cstheme="minorHAnsi"/>
          <w:b/>
          <w:bCs/>
          <w:sz w:val="28"/>
          <w:szCs w:val="28"/>
        </w:rPr>
      </w:pPr>
      <w:r>
        <w:rPr>
          <w:noProof/>
          <w14:ligatures w14:val="none"/>
        </w:rPr>
        <w:drawing>
          <wp:anchor distT="0" distB="0" distL="114300" distR="114300" simplePos="0" relativeHeight="251658240" behindDoc="0" locked="0" layoutInCell="1" allowOverlap="1" wp14:anchorId="00665EC2" wp14:editId="6168D3E1">
            <wp:simplePos x="0" y="0"/>
            <wp:positionH relativeFrom="page">
              <wp:align>left</wp:align>
            </wp:positionH>
            <wp:positionV relativeFrom="margin">
              <wp:posOffset>-885825</wp:posOffset>
            </wp:positionV>
            <wp:extent cx="7762875" cy="1181100"/>
            <wp:effectExtent l="0" t="0" r="9525" b="0"/>
            <wp:wrapSquare wrapText="bothSides"/>
            <wp:docPr id="17929422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942247" name="Imagen 3"/>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62875"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7962" w:rsidRPr="00F87D60">
        <w:rPr>
          <w:rFonts w:cstheme="minorHAnsi"/>
          <w:b/>
          <w:bCs/>
          <w:sz w:val="28"/>
          <w:szCs w:val="28"/>
        </w:rPr>
        <w:t>La sostenibilidad ambiental y el contenido curricular como medios de contribución en la formación integral del estudiante de ingeniería.</w:t>
      </w:r>
    </w:p>
    <w:p w14:paraId="704A8961" w14:textId="0CB0D701" w:rsidR="00F87D60" w:rsidRPr="00F87D60" w:rsidRDefault="00F87D60" w:rsidP="00F87D60">
      <w:pPr>
        <w:spacing w:after="0" w:line="240" w:lineRule="auto"/>
        <w:rPr>
          <w:rFonts w:cstheme="minorHAnsi"/>
          <w:i/>
          <w:iCs/>
          <w:sz w:val="24"/>
          <w:szCs w:val="24"/>
        </w:rPr>
      </w:pPr>
      <w:proofErr w:type="spellStart"/>
      <w:r w:rsidRPr="00F87D60">
        <w:rPr>
          <w:rFonts w:cstheme="minorHAnsi"/>
          <w:i/>
          <w:iCs/>
          <w:sz w:val="24"/>
          <w:szCs w:val="24"/>
        </w:rPr>
        <w:t>Environmental</w:t>
      </w:r>
      <w:proofErr w:type="spellEnd"/>
      <w:r w:rsidRPr="00F87D60">
        <w:rPr>
          <w:rFonts w:cstheme="minorHAnsi"/>
          <w:i/>
          <w:iCs/>
          <w:sz w:val="24"/>
          <w:szCs w:val="24"/>
        </w:rPr>
        <w:t xml:space="preserve"> </w:t>
      </w:r>
      <w:proofErr w:type="spellStart"/>
      <w:r w:rsidRPr="00F87D60">
        <w:rPr>
          <w:rFonts w:cstheme="minorHAnsi"/>
          <w:i/>
          <w:iCs/>
          <w:sz w:val="24"/>
          <w:szCs w:val="24"/>
        </w:rPr>
        <w:t>sustainability</w:t>
      </w:r>
      <w:proofErr w:type="spellEnd"/>
      <w:r w:rsidRPr="00F87D60">
        <w:rPr>
          <w:rFonts w:cstheme="minorHAnsi"/>
          <w:i/>
          <w:iCs/>
          <w:sz w:val="24"/>
          <w:szCs w:val="24"/>
        </w:rPr>
        <w:t xml:space="preserve"> and curricular </w:t>
      </w:r>
      <w:proofErr w:type="spellStart"/>
      <w:r w:rsidRPr="00F87D60">
        <w:rPr>
          <w:rFonts w:cstheme="minorHAnsi"/>
          <w:i/>
          <w:iCs/>
          <w:sz w:val="24"/>
          <w:szCs w:val="24"/>
        </w:rPr>
        <w:t>content</w:t>
      </w:r>
      <w:proofErr w:type="spellEnd"/>
      <w:r w:rsidRPr="00F87D60">
        <w:rPr>
          <w:rFonts w:cstheme="minorHAnsi"/>
          <w:i/>
          <w:iCs/>
          <w:sz w:val="24"/>
          <w:szCs w:val="24"/>
        </w:rPr>
        <w:t xml:space="preserve"> as </w:t>
      </w:r>
      <w:proofErr w:type="spellStart"/>
      <w:r w:rsidRPr="00F87D60">
        <w:rPr>
          <w:rFonts w:cstheme="minorHAnsi"/>
          <w:i/>
          <w:iCs/>
          <w:sz w:val="24"/>
          <w:szCs w:val="24"/>
        </w:rPr>
        <w:t>means</w:t>
      </w:r>
      <w:proofErr w:type="spellEnd"/>
      <w:r w:rsidRPr="00F87D60">
        <w:rPr>
          <w:rFonts w:cstheme="minorHAnsi"/>
          <w:i/>
          <w:iCs/>
          <w:sz w:val="24"/>
          <w:szCs w:val="24"/>
        </w:rPr>
        <w:t xml:space="preserve"> </w:t>
      </w:r>
      <w:proofErr w:type="spellStart"/>
      <w:r w:rsidRPr="00F87D60">
        <w:rPr>
          <w:rFonts w:cstheme="minorHAnsi"/>
          <w:i/>
          <w:iCs/>
          <w:sz w:val="24"/>
          <w:szCs w:val="24"/>
        </w:rPr>
        <w:t>of</w:t>
      </w:r>
      <w:proofErr w:type="spellEnd"/>
      <w:r w:rsidRPr="00F87D60">
        <w:rPr>
          <w:rFonts w:cstheme="minorHAnsi"/>
          <w:i/>
          <w:iCs/>
          <w:sz w:val="24"/>
          <w:szCs w:val="24"/>
        </w:rPr>
        <w:t xml:space="preserve"> </w:t>
      </w:r>
      <w:proofErr w:type="spellStart"/>
      <w:r w:rsidRPr="00F87D60">
        <w:rPr>
          <w:rFonts w:cstheme="minorHAnsi"/>
          <w:i/>
          <w:iCs/>
          <w:sz w:val="24"/>
          <w:szCs w:val="24"/>
        </w:rPr>
        <w:t>contribution</w:t>
      </w:r>
      <w:proofErr w:type="spellEnd"/>
      <w:r w:rsidRPr="00F87D60">
        <w:rPr>
          <w:rFonts w:cstheme="minorHAnsi"/>
          <w:i/>
          <w:iCs/>
          <w:sz w:val="24"/>
          <w:szCs w:val="24"/>
        </w:rPr>
        <w:t xml:space="preserve"> </w:t>
      </w:r>
      <w:proofErr w:type="spellStart"/>
      <w:r w:rsidRPr="00F87D60">
        <w:rPr>
          <w:rFonts w:cstheme="minorHAnsi"/>
          <w:i/>
          <w:iCs/>
          <w:sz w:val="24"/>
          <w:szCs w:val="24"/>
        </w:rPr>
        <w:t>to</w:t>
      </w:r>
      <w:proofErr w:type="spellEnd"/>
      <w:r w:rsidRPr="00F87D60">
        <w:rPr>
          <w:rFonts w:cstheme="minorHAnsi"/>
          <w:i/>
          <w:iCs/>
          <w:sz w:val="24"/>
          <w:szCs w:val="24"/>
        </w:rPr>
        <w:t xml:space="preserve"> </w:t>
      </w:r>
      <w:proofErr w:type="spellStart"/>
      <w:r w:rsidRPr="00F87D60">
        <w:rPr>
          <w:rFonts w:cstheme="minorHAnsi"/>
          <w:i/>
          <w:iCs/>
          <w:sz w:val="24"/>
          <w:szCs w:val="24"/>
        </w:rPr>
        <w:t>the</w:t>
      </w:r>
      <w:proofErr w:type="spellEnd"/>
      <w:r w:rsidRPr="00F87D60">
        <w:rPr>
          <w:rFonts w:cstheme="minorHAnsi"/>
          <w:i/>
          <w:iCs/>
          <w:sz w:val="24"/>
          <w:szCs w:val="24"/>
        </w:rPr>
        <w:t xml:space="preserve"> comprehensive training </w:t>
      </w:r>
      <w:proofErr w:type="spellStart"/>
      <w:r w:rsidRPr="00F87D60">
        <w:rPr>
          <w:rFonts w:cstheme="minorHAnsi"/>
          <w:i/>
          <w:iCs/>
          <w:sz w:val="24"/>
          <w:szCs w:val="24"/>
        </w:rPr>
        <w:t>of</w:t>
      </w:r>
      <w:proofErr w:type="spellEnd"/>
      <w:r w:rsidRPr="00F87D60">
        <w:rPr>
          <w:rFonts w:cstheme="minorHAnsi"/>
          <w:i/>
          <w:iCs/>
          <w:sz w:val="24"/>
          <w:szCs w:val="24"/>
        </w:rPr>
        <w:t xml:space="preserve"> </w:t>
      </w:r>
      <w:proofErr w:type="spellStart"/>
      <w:r w:rsidRPr="00F87D60">
        <w:rPr>
          <w:rFonts w:cstheme="minorHAnsi"/>
          <w:i/>
          <w:iCs/>
          <w:sz w:val="24"/>
          <w:szCs w:val="24"/>
        </w:rPr>
        <w:t>engineering</w:t>
      </w:r>
      <w:proofErr w:type="spellEnd"/>
      <w:r w:rsidRPr="00F87D60">
        <w:rPr>
          <w:rFonts w:cstheme="minorHAnsi"/>
          <w:i/>
          <w:iCs/>
          <w:sz w:val="24"/>
          <w:szCs w:val="24"/>
        </w:rPr>
        <w:t xml:space="preserve"> </w:t>
      </w:r>
      <w:proofErr w:type="spellStart"/>
      <w:r w:rsidRPr="00F87D60">
        <w:rPr>
          <w:rFonts w:cstheme="minorHAnsi"/>
          <w:i/>
          <w:iCs/>
          <w:sz w:val="24"/>
          <w:szCs w:val="24"/>
        </w:rPr>
        <w:t>students</w:t>
      </w:r>
      <w:proofErr w:type="spellEnd"/>
      <w:r w:rsidRPr="00F87D60">
        <w:rPr>
          <w:rFonts w:cstheme="minorHAnsi"/>
          <w:i/>
          <w:iCs/>
          <w:sz w:val="24"/>
          <w:szCs w:val="24"/>
        </w:rPr>
        <w:t>.</w:t>
      </w:r>
    </w:p>
    <w:p w14:paraId="29AB284F" w14:textId="43D1D44E" w:rsidR="00F87D60" w:rsidRDefault="00F87D60" w:rsidP="00F87D60">
      <w:pPr>
        <w:spacing w:after="0" w:line="240" w:lineRule="auto"/>
        <w:jc w:val="right"/>
        <w:rPr>
          <w:rFonts w:cstheme="minorHAnsi"/>
          <w:b/>
          <w:bCs/>
          <w:sz w:val="24"/>
          <w:szCs w:val="24"/>
        </w:rPr>
      </w:pPr>
    </w:p>
    <w:p w14:paraId="07242ED4" w14:textId="77777777" w:rsidR="00F87D60" w:rsidRDefault="00F87D60" w:rsidP="00F87D60">
      <w:pPr>
        <w:spacing w:after="0" w:line="240" w:lineRule="auto"/>
        <w:jc w:val="right"/>
        <w:rPr>
          <w:rFonts w:cstheme="minorHAnsi"/>
          <w:b/>
          <w:bCs/>
          <w:sz w:val="24"/>
          <w:szCs w:val="24"/>
        </w:rPr>
      </w:pPr>
    </w:p>
    <w:p w14:paraId="38166234" w14:textId="77777777" w:rsidR="00F87D60" w:rsidRDefault="00F87D60" w:rsidP="00F87D60">
      <w:pPr>
        <w:spacing w:after="0" w:line="240" w:lineRule="auto"/>
        <w:jc w:val="right"/>
        <w:rPr>
          <w:rFonts w:cstheme="minorHAnsi"/>
          <w:b/>
          <w:bCs/>
          <w:sz w:val="24"/>
          <w:szCs w:val="24"/>
        </w:rPr>
      </w:pPr>
    </w:p>
    <w:p w14:paraId="3FD2F220" w14:textId="122532B1" w:rsidR="009750C7" w:rsidRPr="00F87D60" w:rsidRDefault="00447962" w:rsidP="00F87D60">
      <w:pPr>
        <w:spacing w:after="0" w:line="240" w:lineRule="auto"/>
        <w:jc w:val="right"/>
        <w:rPr>
          <w:rFonts w:cstheme="minorHAnsi"/>
          <w:b/>
          <w:bCs/>
          <w:sz w:val="24"/>
          <w:szCs w:val="24"/>
        </w:rPr>
      </w:pPr>
      <w:r w:rsidRPr="00F87D60">
        <w:rPr>
          <w:rFonts w:cstheme="minorHAnsi"/>
          <w:b/>
          <w:bCs/>
          <w:sz w:val="24"/>
          <w:szCs w:val="24"/>
        </w:rPr>
        <w:t xml:space="preserve"> Paula Flora Aniceto Vargas</w:t>
      </w:r>
    </w:p>
    <w:p w14:paraId="1A9F84FA" w14:textId="782CF36C" w:rsidR="009750C7" w:rsidRPr="00F87D60" w:rsidRDefault="00F87D60" w:rsidP="00F87D60">
      <w:pPr>
        <w:spacing w:after="0" w:line="240" w:lineRule="auto"/>
        <w:jc w:val="right"/>
        <w:rPr>
          <w:rFonts w:cstheme="minorHAnsi"/>
          <w:sz w:val="24"/>
          <w:szCs w:val="24"/>
        </w:rPr>
      </w:pPr>
      <w:r w:rsidRPr="00F87D60">
        <w:rPr>
          <w:rFonts w:cstheme="minorHAnsi"/>
          <w:sz w:val="24"/>
          <w:szCs w:val="24"/>
        </w:rPr>
        <w:t>Instituto Politécnico Nacional</w:t>
      </w:r>
    </w:p>
    <w:p w14:paraId="74BD2C01" w14:textId="77777777" w:rsidR="009750C7" w:rsidRPr="00F87D60" w:rsidRDefault="00447962" w:rsidP="00F87D60">
      <w:pPr>
        <w:spacing w:after="0" w:line="240" w:lineRule="auto"/>
        <w:jc w:val="right"/>
        <w:rPr>
          <w:rFonts w:cstheme="minorHAnsi"/>
          <w:color w:val="FF0000"/>
          <w:sz w:val="24"/>
          <w:szCs w:val="24"/>
        </w:rPr>
      </w:pPr>
      <w:r w:rsidRPr="00F87D60">
        <w:rPr>
          <w:rFonts w:cstheme="minorHAnsi"/>
          <w:color w:val="FF0000"/>
          <w:sz w:val="24"/>
          <w:szCs w:val="24"/>
        </w:rPr>
        <w:t>paniceto@ipn.mx</w:t>
      </w:r>
    </w:p>
    <w:p w14:paraId="2FC51F6B" w14:textId="77777777" w:rsidR="00F87D60" w:rsidRDefault="00F87D60" w:rsidP="00F87D60">
      <w:pPr>
        <w:spacing w:after="0" w:line="240" w:lineRule="auto"/>
        <w:jc w:val="right"/>
        <w:rPr>
          <w:rFonts w:cstheme="minorHAnsi"/>
          <w:b/>
          <w:bCs/>
          <w:sz w:val="24"/>
          <w:szCs w:val="24"/>
        </w:rPr>
      </w:pPr>
    </w:p>
    <w:p w14:paraId="184E239E" w14:textId="4DC23DAE" w:rsidR="009750C7" w:rsidRPr="00F87D60" w:rsidRDefault="00447962" w:rsidP="00F87D60">
      <w:pPr>
        <w:spacing w:after="0" w:line="240" w:lineRule="auto"/>
        <w:jc w:val="right"/>
        <w:rPr>
          <w:rFonts w:cstheme="minorHAnsi"/>
          <w:b/>
          <w:bCs/>
          <w:sz w:val="24"/>
          <w:szCs w:val="24"/>
        </w:rPr>
      </w:pPr>
      <w:r w:rsidRPr="00F87D60">
        <w:rPr>
          <w:rFonts w:cstheme="minorHAnsi"/>
          <w:b/>
          <w:bCs/>
          <w:sz w:val="24"/>
          <w:szCs w:val="24"/>
        </w:rPr>
        <w:t>María de Lourdes Rodríguez Peralta</w:t>
      </w:r>
    </w:p>
    <w:p w14:paraId="3D57E97C" w14:textId="77777777" w:rsidR="00F87D60" w:rsidRPr="00F87D60" w:rsidRDefault="00F87D60" w:rsidP="00F87D60">
      <w:pPr>
        <w:spacing w:after="0" w:line="240" w:lineRule="auto"/>
        <w:jc w:val="right"/>
        <w:rPr>
          <w:rFonts w:cstheme="minorHAnsi"/>
          <w:sz w:val="24"/>
          <w:szCs w:val="24"/>
        </w:rPr>
      </w:pPr>
      <w:r w:rsidRPr="00F87D60">
        <w:rPr>
          <w:rFonts w:cstheme="minorHAnsi"/>
          <w:sz w:val="24"/>
          <w:szCs w:val="24"/>
        </w:rPr>
        <w:t>Instituto Politécnico Nacional</w:t>
      </w:r>
    </w:p>
    <w:p w14:paraId="41BE6810" w14:textId="77777777" w:rsidR="009750C7" w:rsidRPr="00F87D60" w:rsidRDefault="00447962" w:rsidP="00F87D60">
      <w:pPr>
        <w:spacing w:after="0" w:line="240" w:lineRule="auto"/>
        <w:jc w:val="right"/>
        <w:rPr>
          <w:rFonts w:cstheme="minorHAnsi"/>
          <w:color w:val="FF0000"/>
          <w:sz w:val="24"/>
          <w:szCs w:val="24"/>
        </w:rPr>
      </w:pPr>
      <w:r w:rsidRPr="00F87D60">
        <w:rPr>
          <w:rFonts w:cstheme="minorHAnsi"/>
          <w:color w:val="FF0000"/>
          <w:sz w:val="24"/>
          <w:szCs w:val="24"/>
        </w:rPr>
        <w:t>mlrodriguezp@ipn.mx</w:t>
      </w:r>
    </w:p>
    <w:p w14:paraId="65EF2A69" w14:textId="77777777" w:rsidR="00F87D60" w:rsidRDefault="00F87D60" w:rsidP="00F87D60">
      <w:pPr>
        <w:spacing w:after="0" w:line="240" w:lineRule="auto"/>
        <w:jc w:val="right"/>
        <w:rPr>
          <w:rFonts w:cstheme="minorHAnsi"/>
          <w:b/>
          <w:bCs/>
          <w:sz w:val="24"/>
          <w:szCs w:val="24"/>
        </w:rPr>
      </w:pPr>
    </w:p>
    <w:p w14:paraId="40AAFD29" w14:textId="3853123B" w:rsidR="009750C7" w:rsidRPr="00F87D60" w:rsidRDefault="00447962" w:rsidP="00F87D60">
      <w:pPr>
        <w:spacing w:after="0" w:line="240" w:lineRule="auto"/>
        <w:jc w:val="right"/>
        <w:rPr>
          <w:rFonts w:cstheme="minorHAnsi"/>
          <w:b/>
          <w:bCs/>
          <w:sz w:val="24"/>
          <w:szCs w:val="24"/>
        </w:rPr>
      </w:pPr>
      <w:r w:rsidRPr="00F87D60">
        <w:rPr>
          <w:rFonts w:cstheme="minorHAnsi"/>
          <w:b/>
          <w:bCs/>
          <w:sz w:val="24"/>
          <w:szCs w:val="24"/>
        </w:rPr>
        <w:t>María Juana Vigueras Bonilla</w:t>
      </w:r>
    </w:p>
    <w:p w14:paraId="70A51947" w14:textId="77777777" w:rsidR="00F87D60" w:rsidRPr="00F87D60" w:rsidRDefault="00F87D60" w:rsidP="00F87D60">
      <w:pPr>
        <w:spacing w:after="0" w:line="240" w:lineRule="auto"/>
        <w:jc w:val="right"/>
        <w:rPr>
          <w:rFonts w:cstheme="minorHAnsi"/>
          <w:sz w:val="24"/>
          <w:szCs w:val="24"/>
        </w:rPr>
      </w:pPr>
      <w:r w:rsidRPr="00F87D60">
        <w:rPr>
          <w:rFonts w:cstheme="minorHAnsi"/>
          <w:sz w:val="24"/>
          <w:szCs w:val="24"/>
        </w:rPr>
        <w:t>Instituto Politécnico Nacional</w:t>
      </w:r>
    </w:p>
    <w:p w14:paraId="0ADAF14E" w14:textId="77777777" w:rsidR="009750C7" w:rsidRPr="00F87D60" w:rsidRDefault="00447962" w:rsidP="00F87D60">
      <w:pPr>
        <w:spacing w:after="0" w:line="240" w:lineRule="auto"/>
        <w:jc w:val="right"/>
        <w:rPr>
          <w:rFonts w:cstheme="minorHAnsi"/>
          <w:color w:val="FF0000"/>
          <w:sz w:val="24"/>
          <w:szCs w:val="24"/>
        </w:rPr>
      </w:pPr>
      <w:r w:rsidRPr="00F87D60">
        <w:rPr>
          <w:rFonts w:cstheme="minorHAnsi"/>
          <w:color w:val="FF0000"/>
          <w:sz w:val="24"/>
          <w:szCs w:val="24"/>
        </w:rPr>
        <w:t>mjvigueras@ipn.mx</w:t>
      </w:r>
    </w:p>
    <w:p w14:paraId="28C3B370" w14:textId="77777777" w:rsidR="00F87D60" w:rsidRDefault="00F87D60" w:rsidP="00F87D60">
      <w:pPr>
        <w:spacing w:after="0" w:line="240" w:lineRule="auto"/>
        <w:rPr>
          <w:rFonts w:cstheme="minorHAnsi"/>
          <w:b/>
          <w:bCs/>
          <w:sz w:val="24"/>
          <w:szCs w:val="24"/>
        </w:rPr>
      </w:pPr>
    </w:p>
    <w:p w14:paraId="61DF92D2" w14:textId="77777777" w:rsidR="00F87D60" w:rsidRDefault="00F87D60" w:rsidP="00F87D60">
      <w:pPr>
        <w:spacing w:after="0" w:line="240" w:lineRule="auto"/>
        <w:rPr>
          <w:rFonts w:cstheme="minorHAnsi"/>
          <w:b/>
          <w:bCs/>
          <w:sz w:val="24"/>
          <w:szCs w:val="24"/>
        </w:rPr>
      </w:pPr>
    </w:p>
    <w:p w14:paraId="0C67FD8E" w14:textId="76C79658" w:rsidR="009750C7" w:rsidRPr="00F87D60" w:rsidRDefault="00447962" w:rsidP="00F87D60">
      <w:pPr>
        <w:spacing w:after="0" w:line="240" w:lineRule="auto"/>
        <w:rPr>
          <w:rFonts w:cstheme="minorHAnsi"/>
          <w:b/>
          <w:bCs/>
          <w:sz w:val="24"/>
          <w:szCs w:val="24"/>
        </w:rPr>
      </w:pPr>
      <w:r w:rsidRPr="00F87D60">
        <w:rPr>
          <w:rFonts w:cstheme="minorHAnsi"/>
          <w:b/>
          <w:bCs/>
          <w:sz w:val="24"/>
          <w:szCs w:val="24"/>
        </w:rPr>
        <w:t>Resumen</w:t>
      </w:r>
    </w:p>
    <w:p w14:paraId="0C76D741" w14:textId="29B3A7F0" w:rsidR="009750C7" w:rsidRDefault="00447962" w:rsidP="00F87D60">
      <w:pPr>
        <w:spacing w:after="0" w:line="240" w:lineRule="auto"/>
        <w:jc w:val="both"/>
        <w:rPr>
          <w:rFonts w:cstheme="minorHAnsi"/>
          <w:sz w:val="24"/>
          <w:szCs w:val="24"/>
        </w:rPr>
      </w:pPr>
      <w:r w:rsidRPr="00F87D60">
        <w:rPr>
          <w:rFonts w:cstheme="minorHAnsi"/>
          <w:sz w:val="24"/>
          <w:szCs w:val="24"/>
        </w:rPr>
        <w:t>La formación integral es una necesidad que se tiene y debe desarrollarse durante la formación académica de los estudiantes del área de Ingeniería del Instituto Politécnico Nacional (IPN), en donde el egresado, además de resolver problemas del contexto, desarrollen las habilidades del compromiso social y sustentabilidad, por lo tanto, el objetivo de este estudio, fue describir la forma en la que se está contribuyendo en la formación integral del estudiante de ingeniería a través de mecanismos innovadores. La metodología que se desarrolló estuvo basada en el proceso para la fabricación de la composta a través del uso de desechos orgánicos domésticos y ésta se usó para hacer ambiental-mente sostenibles espacios físicos de la Escuela Superior de Ingeniería Mecánica y Eléctrica (ESIME), Unidad Culhuacán, del Instituto Politécnico Nacional (IPN), Ciudad de México. Los resultados que se tienen están relacionados con la sostenibilidad ambiental de áreas físicas (</w:t>
      </w:r>
      <w:proofErr w:type="gramStart"/>
      <w:r w:rsidRPr="00F87D60">
        <w:rPr>
          <w:rFonts w:cstheme="minorHAnsi"/>
          <w:sz w:val="24"/>
          <w:szCs w:val="24"/>
        </w:rPr>
        <w:t>jardines )</w:t>
      </w:r>
      <w:proofErr w:type="gramEnd"/>
      <w:r w:rsidRPr="00F87D60">
        <w:rPr>
          <w:rFonts w:cstheme="minorHAnsi"/>
          <w:sz w:val="24"/>
          <w:szCs w:val="24"/>
        </w:rPr>
        <w:t xml:space="preserve"> de la ESIME, del IPN, en donde se aprovechó la composta procesada durante 5 meses en la fertilización de la tierra para el sembrado de diferentes tipos de plantas, principalmente aquellas que no son polinizado-ras. Como conclusión se tiene, que los docentes, administrativos y padres de familia, se involucraron de manera vertical y horizontal de acuerdo al mapa curricular de la carrera de Ingeniería en Comunicaciones y Electrónica (ICE), para desarrollar una formación integral en los estudiantes del área de Ingeniería y contribuir en el cumplimiento de instrucciones Institucionales en materia de la formación Integral, compromiso social y Sustentabilidad en los estudiantes. </w:t>
      </w:r>
    </w:p>
    <w:p w14:paraId="667F8F11" w14:textId="77777777" w:rsidR="00F87D60" w:rsidRPr="00F87D60" w:rsidRDefault="00F87D60" w:rsidP="00F87D60">
      <w:pPr>
        <w:spacing w:after="0" w:line="240" w:lineRule="auto"/>
        <w:jc w:val="both"/>
        <w:rPr>
          <w:rFonts w:cstheme="minorHAnsi"/>
          <w:sz w:val="24"/>
          <w:szCs w:val="24"/>
        </w:rPr>
      </w:pPr>
    </w:p>
    <w:p w14:paraId="462C8199" w14:textId="3E5A144D" w:rsidR="009750C7" w:rsidRDefault="00447962" w:rsidP="00F87D60">
      <w:pPr>
        <w:spacing w:after="0" w:line="240" w:lineRule="auto"/>
        <w:jc w:val="both"/>
        <w:rPr>
          <w:rFonts w:cstheme="minorHAnsi"/>
          <w:sz w:val="24"/>
          <w:szCs w:val="24"/>
        </w:rPr>
      </w:pPr>
      <w:r w:rsidRPr="00F87D60">
        <w:rPr>
          <w:rFonts w:cstheme="minorHAnsi"/>
          <w:b/>
          <w:bCs/>
          <w:sz w:val="24"/>
          <w:szCs w:val="24"/>
        </w:rPr>
        <w:t>Palabras clave</w:t>
      </w:r>
      <w:r w:rsidRPr="00F87D60">
        <w:rPr>
          <w:rFonts w:cstheme="minorHAnsi"/>
          <w:sz w:val="24"/>
          <w:szCs w:val="24"/>
        </w:rPr>
        <w:t>: formación integral, sostenibilidad ambienta</w:t>
      </w:r>
      <w:r w:rsidR="00E922D3" w:rsidRPr="00F87D60">
        <w:rPr>
          <w:rFonts w:cstheme="minorHAnsi"/>
          <w:sz w:val="24"/>
          <w:szCs w:val="24"/>
        </w:rPr>
        <w:t>l</w:t>
      </w:r>
      <w:r w:rsidRPr="00F87D60">
        <w:rPr>
          <w:rFonts w:cstheme="minorHAnsi"/>
          <w:sz w:val="24"/>
          <w:szCs w:val="24"/>
        </w:rPr>
        <w:t>, ingeniería, mapa curricular</w:t>
      </w:r>
    </w:p>
    <w:p w14:paraId="15CAC358" w14:textId="77777777" w:rsidR="00F87D60" w:rsidRDefault="00F87D60" w:rsidP="00F87D60">
      <w:pPr>
        <w:spacing w:after="0" w:line="240" w:lineRule="auto"/>
        <w:jc w:val="both"/>
        <w:rPr>
          <w:rFonts w:cstheme="minorHAnsi"/>
          <w:sz w:val="24"/>
          <w:szCs w:val="24"/>
        </w:rPr>
      </w:pPr>
    </w:p>
    <w:p w14:paraId="194157FB" w14:textId="77777777" w:rsidR="00F87D60" w:rsidRDefault="00F87D60" w:rsidP="00F87D60">
      <w:pPr>
        <w:spacing w:after="0" w:line="240" w:lineRule="auto"/>
        <w:jc w:val="both"/>
        <w:rPr>
          <w:rFonts w:cstheme="minorHAnsi"/>
          <w:sz w:val="24"/>
          <w:szCs w:val="24"/>
        </w:rPr>
      </w:pPr>
    </w:p>
    <w:p w14:paraId="71A423BB" w14:textId="77777777" w:rsidR="00F87D60" w:rsidRPr="00F87D60" w:rsidRDefault="00F87D60" w:rsidP="00F87D60">
      <w:pPr>
        <w:spacing w:after="0" w:line="240" w:lineRule="auto"/>
        <w:jc w:val="both"/>
        <w:rPr>
          <w:rFonts w:cstheme="minorHAnsi"/>
          <w:sz w:val="24"/>
          <w:szCs w:val="24"/>
        </w:rPr>
      </w:pPr>
    </w:p>
    <w:p w14:paraId="3474B222" w14:textId="155730AC" w:rsidR="009750C7" w:rsidRPr="00F87D60" w:rsidRDefault="00447962" w:rsidP="00F87D60">
      <w:pPr>
        <w:spacing w:after="0" w:line="240" w:lineRule="auto"/>
        <w:jc w:val="center"/>
        <w:rPr>
          <w:rFonts w:cstheme="minorHAnsi"/>
          <w:b/>
          <w:bCs/>
          <w:sz w:val="24"/>
          <w:szCs w:val="24"/>
        </w:rPr>
      </w:pPr>
      <w:r w:rsidRPr="00F87D60">
        <w:rPr>
          <w:rFonts w:cstheme="minorHAnsi"/>
          <w:b/>
          <w:bCs/>
          <w:sz w:val="24"/>
          <w:szCs w:val="24"/>
        </w:rPr>
        <w:t>Introducción</w:t>
      </w:r>
    </w:p>
    <w:p w14:paraId="7BE29D3C" w14:textId="78AAC6D1" w:rsidR="009750C7" w:rsidRDefault="00447962" w:rsidP="00F87D60">
      <w:pPr>
        <w:spacing w:after="0" w:line="240" w:lineRule="auto"/>
        <w:jc w:val="both"/>
        <w:rPr>
          <w:rFonts w:cstheme="minorHAnsi"/>
          <w:sz w:val="24"/>
          <w:szCs w:val="24"/>
        </w:rPr>
      </w:pPr>
      <w:r w:rsidRPr="00F87D60">
        <w:rPr>
          <w:rFonts w:cstheme="minorHAnsi"/>
          <w:sz w:val="24"/>
          <w:szCs w:val="24"/>
        </w:rPr>
        <w:t xml:space="preserve">El estudiante egresado del Instituto Politécnico Nacional, en el área de Ingeniería en Comunicaciones y Electrónica, además de desarrollado las aptitudes y las actitudes, para resolver problemas de su contexto profesional, desarrolla los conocimientos necesarios para comprometerse socialmente con los valores humanos con actitudes de liderazgo, compromiso social, así también cuenta con las destrezas para innovar y emprender una ciudadanía responsable. De acuerdo con el programa académico de la carrera de Ingeniería en Comunicaciones y Electrónica, ESIME Zacatenco - Culhuacán versión 1 </w:t>
      </w:r>
      <w:proofErr w:type="gramStart"/>
      <w:r w:rsidRPr="00F87D60">
        <w:rPr>
          <w:rFonts w:cstheme="minorHAnsi"/>
          <w:sz w:val="24"/>
          <w:szCs w:val="24"/>
        </w:rPr>
        <w:t>( 2023</w:t>
      </w:r>
      <w:proofErr w:type="gramEnd"/>
      <w:r w:rsidRPr="00F87D60">
        <w:rPr>
          <w:rFonts w:cstheme="minorHAnsi"/>
          <w:sz w:val="24"/>
          <w:szCs w:val="24"/>
        </w:rPr>
        <w:t xml:space="preserve">), el MEI ( Modelo educativo Institucional), promueve en los estudiantes una formación integral, mediante una formación científica y tecnológica que propicie el desarrollo tecnológico, así como la identidad, el compromiso y servicio por nuestra nación. </w:t>
      </w:r>
    </w:p>
    <w:p w14:paraId="1D3FFCF7" w14:textId="77777777" w:rsidR="00F87D60" w:rsidRPr="00F87D60" w:rsidRDefault="00F87D60" w:rsidP="00F87D60">
      <w:pPr>
        <w:spacing w:after="0" w:line="240" w:lineRule="auto"/>
        <w:jc w:val="both"/>
        <w:rPr>
          <w:rFonts w:cstheme="minorHAnsi"/>
          <w:sz w:val="24"/>
          <w:szCs w:val="24"/>
        </w:rPr>
      </w:pPr>
    </w:p>
    <w:p w14:paraId="3FB713AA" w14:textId="77777777" w:rsidR="009750C7" w:rsidRDefault="00447962" w:rsidP="00F87D60">
      <w:pPr>
        <w:spacing w:after="0" w:line="240" w:lineRule="auto"/>
        <w:jc w:val="both"/>
        <w:rPr>
          <w:rFonts w:cstheme="minorHAnsi"/>
          <w:sz w:val="24"/>
          <w:szCs w:val="24"/>
        </w:rPr>
      </w:pPr>
      <w:r w:rsidRPr="00F87D60">
        <w:rPr>
          <w:rFonts w:cstheme="minorHAnsi"/>
          <w:sz w:val="24"/>
          <w:szCs w:val="24"/>
        </w:rPr>
        <w:t xml:space="preserve">Así también en el mismo MEI, se establece que los contenidos temáticos de las Unidades de aprendizaje que integran el mapa curricular, tanto vertical, como horizontal, están direccionadas de forma puntual hacia el fortalecimiento </w:t>
      </w:r>
      <w:proofErr w:type="gramStart"/>
      <w:r w:rsidRPr="00F87D60">
        <w:rPr>
          <w:rFonts w:cstheme="minorHAnsi"/>
          <w:sz w:val="24"/>
          <w:szCs w:val="24"/>
        </w:rPr>
        <w:t>del emprendimientos</w:t>
      </w:r>
      <w:proofErr w:type="gramEnd"/>
      <w:r w:rsidRPr="00F87D60">
        <w:rPr>
          <w:rFonts w:cstheme="minorHAnsi"/>
          <w:sz w:val="24"/>
          <w:szCs w:val="24"/>
        </w:rPr>
        <w:t xml:space="preserve">, la ética y la responsabilidad social. </w:t>
      </w:r>
    </w:p>
    <w:p w14:paraId="17E45F6B" w14:textId="77777777" w:rsidR="00F87D60" w:rsidRPr="00F87D60" w:rsidRDefault="00F87D60" w:rsidP="00F87D60">
      <w:pPr>
        <w:spacing w:after="0" w:line="240" w:lineRule="auto"/>
        <w:jc w:val="both"/>
        <w:rPr>
          <w:rFonts w:cstheme="minorHAnsi"/>
          <w:sz w:val="24"/>
          <w:szCs w:val="24"/>
        </w:rPr>
      </w:pPr>
    </w:p>
    <w:p w14:paraId="6D7A26D0" w14:textId="77777777" w:rsidR="009750C7" w:rsidRDefault="00447962" w:rsidP="00F87D60">
      <w:pPr>
        <w:spacing w:after="0" w:line="240" w:lineRule="auto"/>
        <w:jc w:val="both"/>
        <w:rPr>
          <w:rFonts w:cstheme="minorHAnsi"/>
          <w:sz w:val="24"/>
          <w:szCs w:val="24"/>
        </w:rPr>
      </w:pPr>
      <w:r w:rsidRPr="00F87D60">
        <w:rPr>
          <w:rFonts w:cstheme="minorHAnsi"/>
          <w:sz w:val="24"/>
          <w:szCs w:val="24"/>
        </w:rPr>
        <w:t>Se retoma el constructo “</w:t>
      </w:r>
      <w:r w:rsidRPr="00F87D60">
        <w:rPr>
          <w:rFonts w:cstheme="minorHAnsi"/>
          <w:i/>
          <w:iCs/>
          <w:sz w:val="24"/>
          <w:szCs w:val="24"/>
        </w:rPr>
        <w:t>formación integral</w:t>
      </w:r>
      <w:r w:rsidRPr="00F87D60">
        <w:rPr>
          <w:rFonts w:cstheme="minorHAnsi"/>
          <w:sz w:val="24"/>
          <w:szCs w:val="24"/>
        </w:rPr>
        <w:t>”, en el marco del perfil de egreso del Ingeniero en Comunicaciones y Electrónica, de la ESIME Culhuacán - Zacatenco:</w:t>
      </w:r>
    </w:p>
    <w:p w14:paraId="75B32D33" w14:textId="77777777" w:rsidR="00F87D60" w:rsidRPr="00F87D60" w:rsidRDefault="00F87D60" w:rsidP="00F87D60">
      <w:pPr>
        <w:spacing w:after="0" w:line="240" w:lineRule="auto"/>
        <w:jc w:val="both"/>
        <w:rPr>
          <w:rFonts w:cstheme="minorHAnsi"/>
          <w:sz w:val="24"/>
          <w:szCs w:val="24"/>
        </w:rPr>
      </w:pPr>
    </w:p>
    <w:p w14:paraId="022FF366" w14:textId="77777777" w:rsidR="009750C7" w:rsidRDefault="00447962" w:rsidP="00F87D60">
      <w:pPr>
        <w:spacing w:after="0" w:line="240" w:lineRule="auto"/>
        <w:jc w:val="both"/>
        <w:rPr>
          <w:rFonts w:eastAsia="SimSun" w:cstheme="minorHAnsi"/>
          <w:i/>
          <w:iCs/>
          <w:sz w:val="24"/>
          <w:szCs w:val="24"/>
        </w:rPr>
      </w:pPr>
      <w:r w:rsidRPr="00F87D60">
        <w:rPr>
          <w:rFonts w:cstheme="minorHAnsi"/>
          <w:sz w:val="24"/>
          <w:szCs w:val="24"/>
        </w:rPr>
        <w:tab/>
        <w:t>“</w:t>
      </w:r>
      <w:r w:rsidRPr="00F87D60">
        <w:rPr>
          <w:rFonts w:eastAsia="SimSun" w:cstheme="minorHAnsi"/>
          <w:i/>
          <w:iCs/>
          <w:sz w:val="24"/>
          <w:szCs w:val="24"/>
        </w:rPr>
        <w:t>Posee una formación integral sustentada en el conocimiento y desarrollo de proyectos de ingeniería, evalúa, diseña, gestiona, investiga, analiza, construye, instala, diagnostica, opera y mantiene sistemas en las áreas de comunicaciones, electrónica, control acústica y computación, con énfasis en la mejora e implementación de la tecnología digital, con base en la normatividad nacional e internacional vigente; que le permitan resolver problemas de ingeniería para cubrir las necesidades del sector productivo, de servicios y social con actitud emprendedora. Complementando su formación con los principios de sostenibilidad y responsabilidad social en el marco ético profesional</w:t>
      </w:r>
      <w:proofErr w:type="gramStart"/>
      <w:r w:rsidRPr="00F87D60">
        <w:rPr>
          <w:rFonts w:eastAsia="SimSun" w:cstheme="minorHAnsi"/>
          <w:i/>
          <w:iCs/>
          <w:sz w:val="24"/>
          <w:szCs w:val="24"/>
        </w:rPr>
        <w:t>”.FED</w:t>
      </w:r>
      <w:proofErr w:type="gramEnd"/>
      <w:r w:rsidRPr="00F87D60">
        <w:rPr>
          <w:rFonts w:eastAsia="SimSun" w:cstheme="minorHAnsi"/>
          <w:i/>
          <w:iCs/>
          <w:sz w:val="24"/>
          <w:szCs w:val="24"/>
        </w:rPr>
        <w:t>-GDPE-F01(2023,pp.70-189).</w:t>
      </w:r>
    </w:p>
    <w:p w14:paraId="45D6ACE4" w14:textId="77777777" w:rsidR="00F87D60" w:rsidRPr="00F87D60" w:rsidRDefault="00F87D60" w:rsidP="00F87D60">
      <w:pPr>
        <w:spacing w:after="0" w:line="240" w:lineRule="auto"/>
        <w:jc w:val="both"/>
        <w:rPr>
          <w:rFonts w:eastAsia="SimSun" w:cstheme="minorHAnsi"/>
          <w:i/>
          <w:iCs/>
          <w:sz w:val="24"/>
          <w:szCs w:val="24"/>
        </w:rPr>
      </w:pPr>
    </w:p>
    <w:p w14:paraId="04995105" w14:textId="7777777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En el marco de los saberes del perfil de egreso: Saber ser y convivir, se enfatiza en las siguientes situaciones que contribuyen en la formación integral de los ingenieros:</w:t>
      </w:r>
    </w:p>
    <w:p w14:paraId="1D7B64DD" w14:textId="77777777" w:rsidR="00F87D60" w:rsidRPr="00F87D60" w:rsidRDefault="00F87D60" w:rsidP="00F87D60">
      <w:pPr>
        <w:spacing w:after="0" w:line="240" w:lineRule="auto"/>
        <w:jc w:val="both"/>
        <w:rPr>
          <w:rFonts w:eastAsia="SimSun" w:cstheme="minorHAnsi"/>
          <w:sz w:val="24"/>
          <w:szCs w:val="24"/>
        </w:rPr>
      </w:pPr>
    </w:p>
    <w:p w14:paraId="08C5F2CE" w14:textId="77777777" w:rsidR="009750C7" w:rsidRPr="00F87D60" w:rsidRDefault="00447962" w:rsidP="00F87D60">
      <w:pPr>
        <w:numPr>
          <w:ilvl w:val="0"/>
          <w:numId w:val="2"/>
        </w:numPr>
        <w:spacing w:after="0" w:line="240" w:lineRule="auto"/>
        <w:jc w:val="both"/>
        <w:rPr>
          <w:rFonts w:eastAsia="SimSun" w:cstheme="minorHAnsi"/>
          <w:i/>
          <w:iCs/>
          <w:sz w:val="24"/>
          <w:szCs w:val="24"/>
        </w:rPr>
      </w:pPr>
      <w:r w:rsidRPr="00F87D60">
        <w:rPr>
          <w:rFonts w:eastAsia="SimSun" w:cstheme="minorHAnsi"/>
          <w:sz w:val="24"/>
          <w:szCs w:val="24"/>
        </w:rPr>
        <w:t>“</w:t>
      </w:r>
      <w:r w:rsidRPr="00F87D60">
        <w:rPr>
          <w:rFonts w:eastAsia="SimSun" w:cstheme="minorHAnsi"/>
          <w:i/>
          <w:iCs/>
          <w:sz w:val="24"/>
          <w:szCs w:val="24"/>
        </w:rPr>
        <w:t>Muestra compromiso con la investigación científica y la actualización.</w:t>
      </w:r>
    </w:p>
    <w:p w14:paraId="2D0085F8" w14:textId="77777777" w:rsidR="009750C7" w:rsidRPr="00F87D60" w:rsidRDefault="00447962" w:rsidP="00F87D60">
      <w:pPr>
        <w:numPr>
          <w:ilvl w:val="0"/>
          <w:numId w:val="2"/>
        </w:numPr>
        <w:spacing w:after="0" w:line="240" w:lineRule="auto"/>
        <w:jc w:val="both"/>
        <w:rPr>
          <w:rFonts w:eastAsia="SimSun" w:cstheme="minorHAnsi"/>
          <w:i/>
          <w:iCs/>
          <w:sz w:val="24"/>
          <w:szCs w:val="24"/>
        </w:rPr>
      </w:pPr>
      <w:r w:rsidRPr="00F87D60">
        <w:rPr>
          <w:rFonts w:eastAsia="SimSun" w:cstheme="minorHAnsi"/>
          <w:i/>
          <w:iCs/>
          <w:sz w:val="24"/>
          <w:szCs w:val="24"/>
        </w:rPr>
        <w:t xml:space="preserve">Muestra comportamiento ético e inclusivo. • </w:t>
      </w:r>
    </w:p>
    <w:p w14:paraId="08204E12" w14:textId="77777777" w:rsidR="009750C7" w:rsidRPr="00F87D60" w:rsidRDefault="00447962" w:rsidP="00F87D60">
      <w:pPr>
        <w:numPr>
          <w:ilvl w:val="0"/>
          <w:numId w:val="2"/>
        </w:numPr>
        <w:spacing w:after="0" w:line="240" w:lineRule="auto"/>
        <w:jc w:val="both"/>
        <w:rPr>
          <w:rFonts w:eastAsia="SimSun" w:cstheme="minorHAnsi"/>
          <w:i/>
          <w:iCs/>
          <w:sz w:val="24"/>
          <w:szCs w:val="24"/>
        </w:rPr>
      </w:pPr>
      <w:r w:rsidRPr="00F87D60">
        <w:rPr>
          <w:rFonts w:eastAsia="SimSun" w:cstheme="minorHAnsi"/>
          <w:i/>
          <w:iCs/>
          <w:sz w:val="24"/>
          <w:szCs w:val="24"/>
        </w:rPr>
        <w:t>Actúa con ética, responsabilidad y servicio profesional hacia la sociedad y el medio ambiente.</w:t>
      </w:r>
    </w:p>
    <w:p w14:paraId="5A5FC65B" w14:textId="77777777" w:rsidR="009750C7" w:rsidRPr="00F87D60" w:rsidRDefault="00447962" w:rsidP="00F87D60">
      <w:pPr>
        <w:numPr>
          <w:ilvl w:val="0"/>
          <w:numId w:val="2"/>
        </w:numPr>
        <w:spacing w:after="0" w:line="240" w:lineRule="auto"/>
        <w:jc w:val="both"/>
        <w:rPr>
          <w:rFonts w:eastAsia="SimSun" w:cstheme="minorHAnsi"/>
          <w:i/>
          <w:iCs/>
          <w:sz w:val="24"/>
          <w:szCs w:val="24"/>
        </w:rPr>
      </w:pPr>
      <w:r w:rsidRPr="00F87D60">
        <w:rPr>
          <w:rFonts w:eastAsia="SimSun" w:cstheme="minorHAnsi"/>
          <w:i/>
          <w:iCs/>
          <w:sz w:val="24"/>
          <w:szCs w:val="24"/>
        </w:rPr>
        <w:t xml:space="preserve">Manifiesta iniciativa, liderazgo y espíritu emprendedor en su práctica profesional. </w:t>
      </w:r>
    </w:p>
    <w:p w14:paraId="27496548" w14:textId="77777777" w:rsidR="009750C7" w:rsidRPr="00F87D60" w:rsidRDefault="00447962" w:rsidP="00F87D60">
      <w:pPr>
        <w:numPr>
          <w:ilvl w:val="0"/>
          <w:numId w:val="2"/>
        </w:numPr>
        <w:spacing w:after="0" w:line="240" w:lineRule="auto"/>
        <w:jc w:val="both"/>
        <w:rPr>
          <w:rFonts w:eastAsia="SimSun" w:cstheme="minorHAnsi"/>
          <w:sz w:val="24"/>
          <w:szCs w:val="24"/>
        </w:rPr>
      </w:pPr>
      <w:r w:rsidRPr="00F87D60">
        <w:rPr>
          <w:rFonts w:eastAsia="SimSun" w:cstheme="minorHAnsi"/>
          <w:i/>
          <w:iCs/>
          <w:sz w:val="24"/>
          <w:szCs w:val="24"/>
        </w:rPr>
        <w:t>Procede con integridad en su actividad profesional. • Respeta los derechos humanos y la diversidad</w:t>
      </w:r>
      <w:proofErr w:type="gramStart"/>
      <w:r w:rsidRPr="00F87D60">
        <w:rPr>
          <w:rFonts w:eastAsia="SimSun" w:cstheme="minorHAnsi"/>
          <w:sz w:val="24"/>
          <w:szCs w:val="24"/>
        </w:rPr>
        <w:t>.”</w:t>
      </w:r>
      <w:r w:rsidRPr="00F87D60">
        <w:rPr>
          <w:rFonts w:eastAsia="SimSun" w:cstheme="minorHAnsi"/>
          <w:i/>
          <w:iCs/>
          <w:sz w:val="24"/>
          <w:szCs w:val="24"/>
        </w:rPr>
        <w:t>FED</w:t>
      </w:r>
      <w:proofErr w:type="gramEnd"/>
      <w:r w:rsidRPr="00F87D60">
        <w:rPr>
          <w:rFonts w:eastAsia="SimSun" w:cstheme="minorHAnsi"/>
          <w:i/>
          <w:iCs/>
          <w:sz w:val="24"/>
          <w:szCs w:val="24"/>
        </w:rPr>
        <w:t>-GDPE-F01(2023,pp.72-189).</w:t>
      </w:r>
    </w:p>
    <w:p w14:paraId="23F4AB38" w14:textId="77777777" w:rsidR="00F87D60" w:rsidRPr="00F87D60" w:rsidRDefault="00F87D60" w:rsidP="00F87D60">
      <w:pPr>
        <w:tabs>
          <w:tab w:val="left" w:pos="420"/>
        </w:tabs>
        <w:spacing w:after="0" w:line="240" w:lineRule="auto"/>
        <w:ind w:left="420"/>
        <w:jc w:val="both"/>
        <w:rPr>
          <w:rFonts w:eastAsia="SimSun" w:cstheme="minorHAnsi"/>
          <w:sz w:val="24"/>
          <w:szCs w:val="24"/>
        </w:rPr>
      </w:pPr>
    </w:p>
    <w:p w14:paraId="45BF34ED" w14:textId="38373032"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Es relevante destacar la contribución de los contenidos temáticos de las unidades de aprendizaje en función del currículo, en donde cada docente aplica las estrategias que correspondan para contribuir en la formación integral de los estudiantes de ingeniería y de acuerdo con Marín- González, et al. (2018), quienes hacen relevante la participación del Currículum, en donde se destacan como principales variables, la motivación, interés, innovación en métodos y enfoques y creatividad. El currículo surge como </w:t>
      </w:r>
      <w:r w:rsidRPr="00F87D60">
        <w:rPr>
          <w:rFonts w:eastAsia="SimSun" w:cstheme="minorHAnsi"/>
          <w:sz w:val="24"/>
          <w:szCs w:val="24"/>
        </w:rPr>
        <w:lastRenderedPageBreak/>
        <w:t xml:space="preserve">una acción intencional, consciente en un marco institucional y en contexto socio-histórico, en donde se incluyen propósitos formativos que son </w:t>
      </w:r>
      <w:proofErr w:type="gramStart"/>
      <w:r w:rsidRPr="00F87D60">
        <w:rPr>
          <w:rFonts w:eastAsia="SimSun" w:cstheme="minorHAnsi"/>
          <w:sz w:val="24"/>
          <w:szCs w:val="24"/>
        </w:rPr>
        <w:t>orientados</w:t>
      </w:r>
      <w:proofErr w:type="gramEnd"/>
      <w:r w:rsidR="00F87D60">
        <w:rPr>
          <w:rFonts w:eastAsia="SimSun" w:cstheme="minorHAnsi"/>
          <w:sz w:val="24"/>
          <w:szCs w:val="24"/>
        </w:rPr>
        <w:t xml:space="preserve"> </w:t>
      </w:r>
      <w:r w:rsidRPr="00F87D60">
        <w:rPr>
          <w:rFonts w:eastAsia="SimSun" w:cstheme="minorHAnsi"/>
          <w:sz w:val="24"/>
          <w:szCs w:val="24"/>
        </w:rPr>
        <w:t xml:space="preserve">por un </w:t>
      </w:r>
      <w:r w:rsidR="00F87D60" w:rsidRPr="00F87D60">
        <w:rPr>
          <w:rFonts w:eastAsia="SimSun" w:cstheme="minorHAnsi"/>
          <w:sz w:val="24"/>
          <w:szCs w:val="24"/>
        </w:rPr>
        <w:t>lado,</w:t>
      </w:r>
      <w:r w:rsidRPr="00F87D60">
        <w:rPr>
          <w:rFonts w:eastAsia="SimSun" w:cstheme="minorHAnsi"/>
          <w:sz w:val="24"/>
          <w:szCs w:val="24"/>
        </w:rPr>
        <w:t xml:space="preserve"> a fortalecer los valores fundamentales y esenciales del ser humano, y por el otro a profundizar en la lógica de las disciplinas de cada especialidad, ambos campos se integran en función de las competencias definidas en currículos pertinentes y contextualizados. </w:t>
      </w:r>
    </w:p>
    <w:p w14:paraId="2574207F" w14:textId="77777777" w:rsidR="00F87D60" w:rsidRPr="00F87D60" w:rsidRDefault="00F87D60" w:rsidP="00F87D60">
      <w:pPr>
        <w:spacing w:after="0" w:line="240" w:lineRule="auto"/>
        <w:jc w:val="both"/>
        <w:rPr>
          <w:rFonts w:eastAsia="SimSun" w:cstheme="minorHAnsi"/>
          <w:sz w:val="24"/>
          <w:szCs w:val="24"/>
        </w:rPr>
      </w:pPr>
    </w:p>
    <w:p w14:paraId="535E43A9" w14:textId="7777777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Considerando a Marín- </w:t>
      </w:r>
      <w:proofErr w:type="spellStart"/>
      <w:r w:rsidRPr="00F87D60">
        <w:rPr>
          <w:rFonts w:eastAsia="SimSun" w:cstheme="minorHAnsi"/>
          <w:sz w:val="24"/>
          <w:szCs w:val="24"/>
        </w:rPr>
        <w:t>Gónzalez</w:t>
      </w:r>
      <w:proofErr w:type="spellEnd"/>
      <w:r w:rsidRPr="00F87D60">
        <w:rPr>
          <w:rFonts w:eastAsia="SimSun" w:cstheme="minorHAnsi"/>
          <w:sz w:val="24"/>
          <w:szCs w:val="24"/>
        </w:rPr>
        <w:t>, et al. (2018), el diseño del currículo, en donde se visualice la participación de todos los autores representa un instrumento que representa el crecimiento y desarrollo tanto personal como colectivo, en donde se media la cooperación entre todos los implicados en su implementación y desarrollo en el aula a través del docente como primer actor. En ese sentido, en la unidad de aprendizaje de Química Aplicada ubicada en el Currículum del programa académico de la Carrera de Ingeniería en Comunicaciones y Electrónica, en la ESIME UC del IPN, se considera la enseñanza de tratamiento de residuos orgánicos a través del proceso de composta, misma que es usada para hacer sustentables espacios físicos de la ESIME UC.</w:t>
      </w:r>
    </w:p>
    <w:p w14:paraId="34B248BA" w14:textId="77777777" w:rsidR="00F87D60" w:rsidRPr="00F87D60" w:rsidRDefault="00F87D60" w:rsidP="00F87D60">
      <w:pPr>
        <w:spacing w:after="0" w:line="240" w:lineRule="auto"/>
        <w:jc w:val="both"/>
        <w:rPr>
          <w:rFonts w:eastAsia="SimSun" w:cstheme="minorHAnsi"/>
          <w:sz w:val="24"/>
          <w:szCs w:val="24"/>
        </w:rPr>
      </w:pPr>
    </w:p>
    <w:p w14:paraId="625682E2" w14:textId="77777777" w:rsidR="009750C7" w:rsidRDefault="00447962" w:rsidP="00F87D60">
      <w:pPr>
        <w:spacing w:after="0" w:line="240" w:lineRule="auto"/>
        <w:jc w:val="both"/>
        <w:rPr>
          <w:rFonts w:cstheme="minorHAnsi"/>
          <w:sz w:val="24"/>
          <w:szCs w:val="24"/>
        </w:rPr>
      </w:pPr>
      <w:r w:rsidRPr="00F87D60">
        <w:rPr>
          <w:rFonts w:eastAsia="SimSun" w:cstheme="minorHAnsi"/>
          <w:sz w:val="24"/>
          <w:szCs w:val="24"/>
        </w:rPr>
        <w:t xml:space="preserve">En ese contexto </w:t>
      </w:r>
      <w:r w:rsidRPr="00F87D60">
        <w:rPr>
          <w:rFonts w:cstheme="minorHAnsi"/>
          <w:sz w:val="24"/>
          <w:szCs w:val="24"/>
        </w:rPr>
        <w:t>Santoyo-Ledesma1 &amp; Luna-Nemecio (2018). consideran que la educación y formación académica de los individuos, debe estar enfocada hacia formar personas responsables y comprometidas con el medio ambiente enfocado en la sostenibilidad del planeta y con el progreso de la humanidad, para ello es necesario potenciar la gestión del talento de los estudiantes, los valores propios para formar personas con calidad humana para que las acciones que desarrollen sean las idóneas en beneficio de la sociedad.</w:t>
      </w:r>
    </w:p>
    <w:p w14:paraId="39A32049" w14:textId="77777777" w:rsidR="00F87D60" w:rsidRPr="00F87D60" w:rsidRDefault="00F87D60" w:rsidP="00F87D60">
      <w:pPr>
        <w:spacing w:after="0" w:line="240" w:lineRule="auto"/>
        <w:jc w:val="both"/>
        <w:rPr>
          <w:rFonts w:cstheme="minorHAnsi"/>
          <w:sz w:val="24"/>
          <w:szCs w:val="24"/>
        </w:rPr>
      </w:pPr>
    </w:p>
    <w:p w14:paraId="2BE805CC" w14:textId="7777777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En este artículo se describe la metodología de aplicación de la composta como un medio de sustentabilidad ambiental y que interviene como una fuente innovadora para promover la formación integral de los estudiantes del área de Ingeniería, en donde docentes, administrativos y estudiantes unen talentos de forma integral para cumplir con el cometido. Se describe el proceso de tratamiento de residuos orgánicos domésticos para llevar a cabo un proceso de composteo. </w:t>
      </w:r>
    </w:p>
    <w:p w14:paraId="0966A8FF" w14:textId="77777777" w:rsidR="00F87D60" w:rsidRPr="00F87D60" w:rsidRDefault="00F87D60" w:rsidP="00F87D60">
      <w:pPr>
        <w:spacing w:after="0" w:line="240" w:lineRule="auto"/>
        <w:jc w:val="both"/>
        <w:rPr>
          <w:rFonts w:eastAsia="SimSun" w:cstheme="minorHAnsi"/>
          <w:sz w:val="24"/>
          <w:szCs w:val="24"/>
        </w:rPr>
      </w:pPr>
    </w:p>
    <w:p w14:paraId="7F3339F3" w14:textId="7777777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En ese sentido en este artículo de investigación, se formuló el siguiente problema:</w:t>
      </w:r>
    </w:p>
    <w:p w14:paraId="0E305CBF" w14:textId="77777777" w:rsidR="00F87D60" w:rsidRPr="00F87D60" w:rsidRDefault="00F87D60" w:rsidP="00F87D60">
      <w:pPr>
        <w:spacing w:after="0" w:line="240" w:lineRule="auto"/>
        <w:jc w:val="both"/>
        <w:rPr>
          <w:rFonts w:eastAsia="SimSun" w:cstheme="minorHAnsi"/>
          <w:sz w:val="24"/>
          <w:szCs w:val="24"/>
        </w:rPr>
      </w:pPr>
    </w:p>
    <w:p w14:paraId="6B430D1F" w14:textId="7777777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¿Cómo la sustentabilidad ambiental, el mapa curricular y funcionarias, contribuyen en la formación integral del estudiante de ingeniería?</w:t>
      </w:r>
    </w:p>
    <w:p w14:paraId="17B3F0C9" w14:textId="77777777" w:rsidR="00F87D60" w:rsidRPr="00F87D60" w:rsidRDefault="00F87D60" w:rsidP="00F87D60">
      <w:pPr>
        <w:spacing w:after="0" w:line="240" w:lineRule="auto"/>
        <w:jc w:val="both"/>
        <w:rPr>
          <w:rFonts w:eastAsia="SimSun" w:cstheme="minorHAnsi"/>
          <w:sz w:val="24"/>
          <w:szCs w:val="24"/>
        </w:rPr>
      </w:pPr>
    </w:p>
    <w:p w14:paraId="065B4332" w14:textId="7777777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Entre los objetivos, se tienen:</w:t>
      </w:r>
    </w:p>
    <w:p w14:paraId="1ABFC802" w14:textId="77777777" w:rsidR="00F87D60" w:rsidRPr="00F87D60" w:rsidRDefault="00F87D60" w:rsidP="00F87D60">
      <w:pPr>
        <w:spacing w:after="0" w:line="240" w:lineRule="auto"/>
        <w:jc w:val="both"/>
        <w:rPr>
          <w:rFonts w:eastAsia="SimSun" w:cstheme="minorHAnsi"/>
          <w:sz w:val="24"/>
          <w:szCs w:val="24"/>
        </w:rPr>
      </w:pPr>
    </w:p>
    <w:p w14:paraId="762D7C0D" w14:textId="77777777" w:rsidR="009750C7" w:rsidRPr="00F87D60" w:rsidRDefault="00447962" w:rsidP="00F87D60">
      <w:pPr>
        <w:spacing w:after="0" w:line="240" w:lineRule="auto"/>
        <w:jc w:val="both"/>
        <w:rPr>
          <w:rFonts w:eastAsia="SimSun" w:cstheme="minorHAnsi"/>
          <w:b/>
          <w:bCs/>
          <w:sz w:val="24"/>
          <w:szCs w:val="24"/>
        </w:rPr>
      </w:pPr>
      <w:r w:rsidRPr="00F87D60">
        <w:rPr>
          <w:rFonts w:eastAsia="SimSun" w:cstheme="minorHAnsi"/>
          <w:b/>
          <w:bCs/>
          <w:sz w:val="24"/>
          <w:szCs w:val="24"/>
        </w:rPr>
        <w:t>General:</w:t>
      </w:r>
    </w:p>
    <w:p w14:paraId="49FCE2FA" w14:textId="7777777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Describir como la sustentabilidad ambiental, el mapa curricular y la participación de funcionarias, contribuyen en la formación integral del estudiante de ingeniería</w:t>
      </w:r>
    </w:p>
    <w:p w14:paraId="5D50E5C4" w14:textId="77777777" w:rsidR="00F87D60" w:rsidRPr="00F87D60" w:rsidRDefault="00F87D60" w:rsidP="00F87D60">
      <w:pPr>
        <w:spacing w:after="0" w:line="240" w:lineRule="auto"/>
        <w:jc w:val="both"/>
        <w:rPr>
          <w:rFonts w:eastAsia="SimSun" w:cstheme="minorHAnsi"/>
          <w:sz w:val="24"/>
          <w:szCs w:val="24"/>
        </w:rPr>
      </w:pPr>
    </w:p>
    <w:p w14:paraId="059C6C29" w14:textId="304833AE" w:rsidR="009750C7" w:rsidRPr="00F87D60" w:rsidRDefault="00F87D60" w:rsidP="00F87D60">
      <w:pPr>
        <w:spacing w:after="0" w:line="240" w:lineRule="auto"/>
        <w:jc w:val="both"/>
        <w:rPr>
          <w:rFonts w:eastAsia="SimSun" w:cstheme="minorHAnsi"/>
          <w:b/>
          <w:bCs/>
          <w:sz w:val="24"/>
          <w:szCs w:val="24"/>
        </w:rPr>
      </w:pPr>
      <w:r w:rsidRPr="00F87D60">
        <w:rPr>
          <w:rFonts w:eastAsia="SimSun" w:cstheme="minorHAnsi"/>
          <w:b/>
          <w:bCs/>
          <w:sz w:val="24"/>
          <w:szCs w:val="24"/>
        </w:rPr>
        <w:t>Específicos</w:t>
      </w:r>
      <w:r w:rsidR="00447962" w:rsidRPr="00F87D60">
        <w:rPr>
          <w:rFonts w:eastAsia="SimSun" w:cstheme="minorHAnsi"/>
          <w:b/>
          <w:bCs/>
          <w:sz w:val="24"/>
          <w:szCs w:val="24"/>
        </w:rPr>
        <w:t>:</w:t>
      </w:r>
    </w:p>
    <w:p w14:paraId="5CEE247A" w14:textId="7F2B9142" w:rsidR="009750C7" w:rsidRPr="00F87D60" w:rsidRDefault="00447962" w:rsidP="00F87D60">
      <w:pPr>
        <w:numPr>
          <w:ilvl w:val="0"/>
          <w:numId w:val="3"/>
        </w:numPr>
        <w:spacing w:after="0" w:line="240" w:lineRule="auto"/>
        <w:jc w:val="both"/>
        <w:rPr>
          <w:rFonts w:eastAsia="SimSun" w:cstheme="minorHAnsi"/>
          <w:sz w:val="24"/>
          <w:szCs w:val="24"/>
        </w:rPr>
      </w:pPr>
      <w:r w:rsidRPr="00F87D60">
        <w:rPr>
          <w:rFonts w:eastAsia="SimSun" w:cstheme="minorHAnsi"/>
          <w:sz w:val="24"/>
          <w:szCs w:val="24"/>
        </w:rPr>
        <w:t xml:space="preserve">Realizar un </w:t>
      </w:r>
      <w:r w:rsidR="00F87D60" w:rsidRPr="00F87D60">
        <w:rPr>
          <w:rFonts w:eastAsia="SimSun" w:cstheme="minorHAnsi"/>
          <w:sz w:val="24"/>
          <w:szCs w:val="24"/>
        </w:rPr>
        <w:t>diagnóstico</w:t>
      </w:r>
      <w:r w:rsidRPr="00F87D60">
        <w:rPr>
          <w:rFonts w:eastAsia="SimSun" w:cstheme="minorHAnsi"/>
          <w:sz w:val="24"/>
          <w:szCs w:val="24"/>
        </w:rPr>
        <w:t xml:space="preserve"> sobre los saberes previos que se tienen del tema de tratamiento de residuos orgánicos domésticos a través de la composta.</w:t>
      </w:r>
    </w:p>
    <w:p w14:paraId="36FA5661" w14:textId="71D9C47E" w:rsidR="009750C7" w:rsidRPr="00F87D60" w:rsidRDefault="00447962" w:rsidP="00F87D60">
      <w:pPr>
        <w:numPr>
          <w:ilvl w:val="0"/>
          <w:numId w:val="3"/>
        </w:numPr>
        <w:spacing w:after="0" w:line="240" w:lineRule="auto"/>
        <w:jc w:val="both"/>
        <w:rPr>
          <w:rFonts w:eastAsia="SimSun" w:cstheme="minorHAnsi"/>
          <w:sz w:val="24"/>
          <w:szCs w:val="24"/>
        </w:rPr>
      </w:pPr>
      <w:r w:rsidRPr="00F87D60">
        <w:rPr>
          <w:rFonts w:eastAsia="SimSun" w:cstheme="minorHAnsi"/>
          <w:sz w:val="24"/>
          <w:szCs w:val="24"/>
        </w:rPr>
        <w:lastRenderedPageBreak/>
        <w:t xml:space="preserve">Considerar las opiniones de las funcionarias: </w:t>
      </w:r>
      <w:r w:rsidR="00F87D60" w:rsidRPr="00F87D60">
        <w:rPr>
          <w:rFonts w:eastAsia="SimSun" w:cstheme="minorHAnsi"/>
          <w:sz w:val="24"/>
          <w:szCs w:val="24"/>
        </w:rPr>
        <w:t>jefa</w:t>
      </w:r>
      <w:r w:rsidRPr="00F87D60">
        <w:rPr>
          <w:rFonts w:eastAsia="SimSun" w:cstheme="minorHAnsi"/>
          <w:sz w:val="24"/>
          <w:szCs w:val="24"/>
        </w:rPr>
        <w:t xml:space="preserve"> de mantenimiento y servicios y la </w:t>
      </w:r>
      <w:r w:rsidR="00F87D60" w:rsidRPr="00F87D60">
        <w:rPr>
          <w:rFonts w:eastAsia="SimSun" w:cstheme="minorHAnsi"/>
          <w:sz w:val="24"/>
          <w:szCs w:val="24"/>
        </w:rPr>
        <w:t>directora</w:t>
      </w:r>
      <w:r w:rsidRPr="00F87D60">
        <w:rPr>
          <w:rFonts w:eastAsia="SimSun" w:cstheme="minorHAnsi"/>
          <w:sz w:val="24"/>
          <w:szCs w:val="24"/>
        </w:rPr>
        <w:t xml:space="preserve"> de la ESIME UC, para tener los permisos correspondientes y el apoyo en la </w:t>
      </w:r>
      <w:proofErr w:type="spellStart"/>
      <w:r w:rsidRPr="00F87D60">
        <w:rPr>
          <w:rFonts w:eastAsia="SimSun" w:cstheme="minorHAnsi"/>
          <w:sz w:val="24"/>
          <w:szCs w:val="24"/>
        </w:rPr>
        <w:t>la</w:t>
      </w:r>
      <w:proofErr w:type="spellEnd"/>
      <w:r w:rsidRPr="00F87D60">
        <w:rPr>
          <w:rFonts w:eastAsia="SimSun" w:cstheme="minorHAnsi"/>
          <w:sz w:val="24"/>
          <w:szCs w:val="24"/>
        </w:rPr>
        <w:t xml:space="preserve"> implementación de la composta.</w:t>
      </w:r>
    </w:p>
    <w:p w14:paraId="3CD09CF5" w14:textId="77777777" w:rsidR="009750C7" w:rsidRPr="00F87D60" w:rsidRDefault="00447962" w:rsidP="00F87D60">
      <w:pPr>
        <w:numPr>
          <w:ilvl w:val="0"/>
          <w:numId w:val="3"/>
        </w:numPr>
        <w:spacing w:after="0" w:line="240" w:lineRule="auto"/>
        <w:jc w:val="both"/>
        <w:rPr>
          <w:rFonts w:eastAsia="SimSun" w:cstheme="minorHAnsi"/>
          <w:sz w:val="24"/>
          <w:szCs w:val="24"/>
        </w:rPr>
      </w:pPr>
      <w:r w:rsidRPr="00F87D60">
        <w:rPr>
          <w:rFonts w:eastAsia="SimSun" w:cstheme="minorHAnsi"/>
          <w:sz w:val="24"/>
          <w:szCs w:val="24"/>
        </w:rPr>
        <w:t>Intervenir con el grupo focal con el tema central de esta investigación y tener datos propios de la investigación.</w:t>
      </w:r>
    </w:p>
    <w:p w14:paraId="2A22350D" w14:textId="77777777" w:rsidR="009750C7" w:rsidRPr="00F87D60" w:rsidRDefault="00447962" w:rsidP="00F87D60">
      <w:pPr>
        <w:numPr>
          <w:ilvl w:val="0"/>
          <w:numId w:val="3"/>
        </w:numPr>
        <w:spacing w:after="0" w:line="240" w:lineRule="auto"/>
        <w:jc w:val="both"/>
        <w:rPr>
          <w:rFonts w:eastAsia="SimSun" w:cstheme="minorHAnsi"/>
          <w:sz w:val="24"/>
          <w:szCs w:val="24"/>
        </w:rPr>
      </w:pPr>
      <w:r w:rsidRPr="00F87D60">
        <w:rPr>
          <w:rFonts w:eastAsia="SimSun" w:cstheme="minorHAnsi"/>
          <w:sz w:val="24"/>
          <w:szCs w:val="24"/>
        </w:rPr>
        <w:t xml:space="preserve">Procesar la composta, usando como materia prima los residuos orgánicos domésticos. </w:t>
      </w:r>
    </w:p>
    <w:p w14:paraId="7D5A0996" w14:textId="77777777" w:rsidR="009750C7" w:rsidRDefault="00447962" w:rsidP="00F87D60">
      <w:pPr>
        <w:numPr>
          <w:ilvl w:val="0"/>
          <w:numId w:val="3"/>
        </w:numPr>
        <w:spacing w:after="0" w:line="240" w:lineRule="auto"/>
        <w:jc w:val="both"/>
        <w:rPr>
          <w:rFonts w:eastAsia="SimSun" w:cstheme="minorHAnsi"/>
          <w:sz w:val="24"/>
          <w:szCs w:val="24"/>
        </w:rPr>
      </w:pPr>
      <w:r w:rsidRPr="00F87D60">
        <w:rPr>
          <w:rFonts w:eastAsia="SimSun" w:cstheme="minorHAnsi"/>
          <w:sz w:val="24"/>
          <w:szCs w:val="24"/>
        </w:rPr>
        <w:t xml:space="preserve">Implementar la composta en la sustentabilidad de la tierra de jardines de la ESIME UC y sembrar plantas de diferente índole. </w:t>
      </w:r>
    </w:p>
    <w:p w14:paraId="1580194B" w14:textId="77777777" w:rsidR="00F87D60" w:rsidRPr="00F87D60" w:rsidRDefault="00F87D60" w:rsidP="00F87D60">
      <w:pPr>
        <w:tabs>
          <w:tab w:val="left" w:pos="420"/>
        </w:tabs>
        <w:spacing w:after="0" w:line="240" w:lineRule="auto"/>
        <w:ind w:left="420"/>
        <w:jc w:val="both"/>
        <w:rPr>
          <w:rFonts w:eastAsia="SimSun" w:cstheme="minorHAnsi"/>
          <w:sz w:val="24"/>
          <w:szCs w:val="24"/>
        </w:rPr>
      </w:pPr>
    </w:p>
    <w:p w14:paraId="022EC5D8" w14:textId="34A4AAA2" w:rsidR="009750C7" w:rsidRDefault="00447962" w:rsidP="00F87D60">
      <w:pPr>
        <w:spacing w:after="0" w:line="240" w:lineRule="auto"/>
        <w:jc w:val="both"/>
        <w:rPr>
          <w:rFonts w:eastAsia="SimSun" w:cstheme="minorHAnsi"/>
          <w:b/>
          <w:bCs/>
          <w:sz w:val="24"/>
          <w:szCs w:val="24"/>
        </w:rPr>
      </w:pPr>
      <w:r w:rsidRPr="00F87D60">
        <w:rPr>
          <w:rFonts w:eastAsia="SimSun" w:cstheme="minorHAnsi"/>
          <w:b/>
          <w:bCs/>
          <w:sz w:val="24"/>
          <w:szCs w:val="24"/>
        </w:rPr>
        <w:t>Método de investigación</w:t>
      </w:r>
    </w:p>
    <w:p w14:paraId="350A6AAD" w14:textId="77777777" w:rsidR="00F87D60" w:rsidRPr="00F87D60" w:rsidRDefault="00F87D60" w:rsidP="00F87D60">
      <w:pPr>
        <w:spacing w:after="0" w:line="240" w:lineRule="auto"/>
        <w:jc w:val="both"/>
        <w:rPr>
          <w:rFonts w:eastAsia="SimSun" w:cstheme="minorHAnsi"/>
          <w:b/>
          <w:bCs/>
          <w:sz w:val="24"/>
          <w:szCs w:val="24"/>
        </w:rPr>
      </w:pPr>
    </w:p>
    <w:p w14:paraId="576896CE" w14:textId="622BB0D0" w:rsidR="009750C7" w:rsidRPr="00F87D60" w:rsidRDefault="00447962" w:rsidP="00F87D60">
      <w:pPr>
        <w:spacing w:after="0" w:line="240" w:lineRule="auto"/>
        <w:jc w:val="both"/>
        <w:rPr>
          <w:rFonts w:eastAsia="SimSun" w:cstheme="minorHAnsi"/>
          <w:b/>
          <w:bCs/>
          <w:sz w:val="24"/>
          <w:szCs w:val="24"/>
        </w:rPr>
      </w:pPr>
      <w:r w:rsidRPr="00F87D60">
        <w:rPr>
          <w:rFonts w:eastAsia="SimSun" w:cstheme="minorHAnsi"/>
          <w:b/>
          <w:bCs/>
          <w:sz w:val="24"/>
          <w:szCs w:val="24"/>
        </w:rPr>
        <w:t>Diseño de la investigación</w:t>
      </w:r>
    </w:p>
    <w:p w14:paraId="626E448A" w14:textId="76F4D8CC"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El diseño de la investigación, fue un </w:t>
      </w:r>
      <w:r w:rsidRPr="00F87D60">
        <w:rPr>
          <w:rFonts w:eastAsia="SimSun" w:cstheme="minorHAnsi"/>
          <w:b/>
          <w:bCs/>
          <w:sz w:val="24"/>
          <w:szCs w:val="24"/>
        </w:rPr>
        <w:t>estudio de caso</w:t>
      </w:r>
      <w:r w:rsidRPr="00F87D60">
        <w:rPr>
          <w:rFonts w:eastAsia="SimSun" w:cstheme="minorHAnsi"/>
          <w:sz w:val="24"/>
          <w:szCs w:val="24"/>
        </w:rPr>
        <w:t xml:space="preserve">, </w:t>
      </w:r>
      <w:r w:rsidR="00F87D60" w:rsidRPr="00F87D60">
        <w:rPr>
          <w:rFonts w:eastAsia="SimSun" w:cstheme="minorHAnsi"/>
          <w:sz w:val="24"/>
          <w:szCs w:val="24"/>
        </w:rPr>
        <w:t>porque</w:t>
      </w:r>
      <w:r w:rsidRPr="00F87D60">
        <w:rPr>
          <w:rFonts w:eastAsia="SimSun" w:cstheme="minorHAnsi"/>
          <w:sz w:val="24"/>
          <w:szCs w:val="24"/>
        </w:rPr>
        <w:t xml:space="preserve"> es usada como medio de desarrollo pedagógico, lo que quiere decir, que se desarrolla la parte cognitiva a través de una vivencia real, basada en un escenario ilustrativo (unión de talentos en la obtención de composta a través de desechos orgánicos domésticos y la sostenibilidad ambiental).</w:t>
      </w:r>
    </w:p>
    <w:p w14:paraId="22391A55" w14:textId="77777777" w:rsidR="00F87D60" w:rsidRPr="00F87D60" w:rsidRDefault="00F87D60" w:rsidP="00F87D60">
      <w:pPr>
        <w:spacing w:after="0" w:line="240" w:lineRule="auto"/>
        <w:jc w:val="both"/>
        <w:rPr>
          <w:rFonts w:eastAsia="SimSun" w:cstheme="minorHAnsi"/>
          <w:sz w:val="24"/>
          <w:szCs w:val="24"/>
        </w:rPr>
      </w:pPr>
    </w:p>
    <w:p w14:paraId="3B483B99" w14:textId="224FEB42" w:rsidR="009750C7" w:rsidRPr="00F87D60" w:rsidRDefault="00447962" w:rsidP="00F87D60">
      <w:pPr>
        <w:spacing w:after="0" w:line="240" w:lineRule="auto"/>
        <w:jc w:val="both"/>
        <w:rPr>
          <w:rFonts w:eastAsia="SimSun" w:cstheme="minorHAnsi"/>
          <w:b/>
          <w:bCs/>
          <w:sz w:val="24"/>
          <w:szCs w:val="24"/>
        </w:rPr>
      </w:pPr>
      <w:r w:rsidRPr="00F87D60">
        <w:rPr>
          <w:rFonts w:eastAsia="SimSun" w:cstheme="minorHAnsi"/>
          <w:b/>
          <w:bCs/>
          <w:sz w:val="24"/>
          <w:szCs w:val="24"/>
        </w:rPr>
        <w:t>Escenario de estudio</w:t>
      </w:r>
    </w:p>
    <w:p w14:paraId="5D2331C6" w14:textId="3CD8761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El escenario de estudio en donde se desarrolló el tema de investigación, fue en la Escuela Superior de Ingeniería Mecánica y Eléctrica Unidad Culhuacán (ESIME, U.C.), del Instituto Politécnico Nacional Ciudad de México (IPN). en el programa académico de la Carrera de Ingeniería en Comunicaciones y Electrónica (ICE). </w:t>
      </w:r>
    </w:p>
    <w:p w14:paraId="185993FF" w14:textId="77777777" w:rsidR="00F87D60" w:rsidRPr="00F87D60" w:rsidRDefault="00F87D60" w:rsidP="00F87D60">
      <w:pPr>
        <w:spacing w:after="0" w:line="240" w:lineRule="auto"/>
        <w:jc w:val="both"/>
        <w:rPr>
          <w:rFonts w:eastAsia="SimSun" w:cstheme="minorHAnsi"/>
          <w:sz w:val="24"/>
          <w:szCs w:val="24"/>
        </w:rPr>
      </w:pPr>
    </w:p>
    <w:p w14:paraId="2A3966ED" w14:textId="24A05C01"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El programa de estudios de la Carrera de Ingeniería en Comunicaciones y Electrónica (ICE), Unidad Culhuacán, cuenta con aproximadamente 1000 estudiantes, entre hombres y mujeres, con edades de entre 19 y 25 años (Gestión escolar de la Unidad académica, 2024). El Currículum está integrado por 9 semestres con las </w:t>
      </w:r>
      <w:r w:rsidR="00F87D60" w:rsidRPr="00F87D60">
        <w:rPr>
          <w:rFonts w:eastAsia="SimSun" w:cstheme="minorHAnsi"/>
          <w:sz w:val="24"/>
          <w:szCs w:val="24"/>
        </w:rPr>
        <w:t>áreas</w:t>
      </w:r>
      <w:r w:rsidRPr="00F87D60">
        <w:rPr>
          <w:rFonts w:eastAsia="SimSun" w:cstheme="minorHAnsi"/>
          <w:sz w:val="24"/>
          <w:szCs w:val="24"/>
        </w:rPr>
        <w:t xml:space="preserve"> de formación: Ciencias Básicas, Ciencias de la Ingeniería, Ingeniería Aplicada y opcionales.</w:t>
      </w:r>
    </w:p>
    <w:p w14:paraId="7BD66CC9" w14:textId="77777777" w:rsidR="00F87D60" w:rsidRPr="00F87D60" w:rsidRDefault="00F87D60" w:rsidP="00F87D60">
      <w:pPr>
        <w:spacing w:after="0" w:line="240" w:lineRule="auto"/>
        <w:jc w:val="both"/>
        <w:rPr>
          <w:rFonts w:eastAsia="SimSun" w:cstheme="minorHAnsi"/>
          <w:sz w:val="24"/>
          <w:szCs w:val="24"/>
        </w:rPr>
      </w:pPr>
    </w:p>
    <w:p w14:paraId="772E5E72" w14:textId="6545459D"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En el </w:t>
      </w:r>
      <w:r w:rsidR="00F87D60" w:rsidRPr="00F87D60">
        <w:rPr>
          <w:rFonts w:eastAsia="SimSun" w:cstheme="minorHAnsi"/>
          <w:sz w:val="24"/>
          <w:szCs w:val="24"/>
        </w:rPr>
        <w:t>área</w:t>
      </w:r>
      <w:r w:rsidRPr="00F87D60">
        <w:rPr>
          <w:rFonts w:eastAsia="SimSun" w:cstheme="minorHAnsi"/>
          <w:sz w:val="24"/>
          <w:szCs w:val="24"/>
        </w:rPr>
        <w:t xml:space="preserve"> de Ciencias Básicas, se encuentra las unidades de aprendizaje de Química de los materiales, en el primer semestre y Química Aplicada, en el segundo semestre. El escenario de estudio de manera </w:t>
      </w:r>
      <w:r w:rsidR="00F87D60" w:rsidRPr="00F87D60">
        <w:rPr>
          <w:rFonts w:eastAsia="SimSun" w:cstheme="minorHAnsi"/>
          <w:sz w:val="24"/>
          <w:szCs w:val="24"/>
        </w:rPr>
        <w:t>específica</w:t>
      </w:r>
      <w:r w:rsidRPr="00F87D60">
        <w:rPr>
          <w:rFonts w:eastAsia="SimSun" w:cstheme="minorHAnsi"/>
          <w:sz w:val="24"/>
          <w:szCs w:val="24"/>
        </w:rPr>
        <w:t xml:space="preserve"> se generó con los estudiantes de segundo semestre, quienes cursaron la unidad de aprendizaje de Química Aplicada, quienes procesaron los residuos orgánicos domésticos para obtener la composta y a su vez la </w:t>
      </w:r>
      <w:r w:rsidR="00F87D60" w:rsidRPr="00F87D60">
        <w:rPr>
          <w:rFonts w:eastAsia="SimSun" w:cstheme="minorHAnsi"/>
          <w:sz w:val="24"/>
          <w:szCs w:val="24"/>
        </w:rPr>
        <w:t>aplicaron</w:t>
      </w:r>
      <w:r w:rsidRPr="00F87D60">
        <w:rPr>
          <w:rFonts w:eastAsia="SimSun" w:cstheme="minorHAnsi"/>
          <w:sz w:val="24"/>
          <w:szCs w:val="24"/>
        </w:rPr>
        <w:t xml:space="preserve"> para hacer sustentables los jardines de la ESIME U.C.</w:t>
      </w:r>
    </w:p>
    <w:p w14:paraId="51FAFE33" w14:textId="77777777" w:rsidR="00F87D60" w:rsidRPr="00F87D60" w:rsidRDefault="00F87D60" w:rsidP="00F87D60">
      <w:pPr>
        <w:spacing w:after="0" w:line="240" w:lineRule="auto"/>
        <w:jc w:val="both"/>
        <w:rPr>
          <w:rFonts w:eastAsia="SimSun" w:cstheme="minorHAnsi"/>
          <w:sz w:val="24"/>
          <w:szCs w:val="24"/>
        </w:rPr>
      </w:pPr>
    </w:p>
    <w:p w14:paraId="48EA3F23" w14:textId="3A1232E5" w:rsidR="009750C7" w:rsidRPr="00F87D60" w:rsidRDefault="00447962" w:rsidP="00F87D60">
      <w:pPr>
        <w:spacing w:after="0" w:line="240" w:lineRule="auto"/>
        <w:jc w:val="both"/>
        <w:rPr>
          <w:rFonts w:eastAsia="SimSun" w:cstheme="minorHAnsi"/>
          <w:b/>
          <w:bCs/>
          <w:sz w:val="24"/>
          <w:szCs w:val="24"/>
        </w:rPr>
      </w:pPr>
      <w:r w:rsidRPr="00F87D60">
        <w:rPr>
          <w:rFonts w:eastAsia="SimSun" w:cstheme="minorHAnsi"/>
          <w:b/>
          <w:bCs/>
          <w:sz w:val="24"/>
          <w:szCs w:val="24"/>
        </w:rPr>
        <w:t>Participantes</w:t>
      </w:r>
    </w:p>
    <w:p w14:paraId="5D850824" w14:textId="5737367B" w:rsidR="009750C7" w:rsidRP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Para llevar a cabo el proceso de sostenibilidad ambiental en espacios físicos de la ESIME UC (jardines), a través de la obtención de la composta, se </w:t>
      </w:r>
      <w:r w:rsidR="00F87D60" w:rsidRPr="00F87D60">
        <w:rPr>
          <w:rFonts w:eastAsia="SimSun" w:cstheme="minorHAnsi"/>
          <w:sz w:val="24"/>
          <w:szCs w:val="24"/>
        </w:rPr>
        <w:t>llevó</w:t>
      </w:r>
      <w:r w:rsidRPr="00F87D60">
        <w:rPr>
          <w:rFonts w:eastAsia="SimSun" w:cstheme="minorHAnsi"/>
          <w:sz w:val="24"/>
          <w:szCs w:val="24"/>
        </w:rPr>
        <w:t xml:space="preserve"> a cabo por los estudiantes de segundo semestre de dos grupos de 25 estudiantes cada uno, en ese contexto, participaron los docentes de cada grupo y el personal administrativo que labora en el área de servicios y mantenimiento. Las actividades realizadas incluyeron el desarrollaron de los conocimientos necesarios de acuerdo al contenido temático de la unidad de aprendizaje de Química Aplicada, las acciones necesarias para la elaboración de la composta y aplicación de la composta en la sostenibilidad ambiental de espacios físicos de la ESIME UC. Por parte de los docentes, incluyó dar el curso “Tratamiento de residuos orgánicos a través de la composta” y por </w:t>
      </w:r>
      <w:r w:rsidRPr="00F87D60">
        <w:rPr>
          <w:rFonts w:eastAsia="SimSun" w:cstheme="minorHAnsi"/>
          <w:sz w:val="24"/>
          <w:szCs w:val="24"/>
        </w:rPr>
        <w:lastRenderedPageBreak/>
        <w:t xml:space="preserve">parte de la parte administrativas, fue apoyar en asignar los espacios físicos en la escuela y proporcionar los materiales necesarios para realizar el proceso de sostenibilidad ambiental. </w:t>
      </w:r>
    </w:p>
    <w:p w14:paraId="4E3003D7" w14:textId="77777777" w:rsid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A </w:t>
      </w:r>
      <w:r w:rsidR="00F87D60" w:rsidRPr="00F87D60">
        <w:rPr>
          <w:rFonts w:eastAsia="SimSun" w:cstheme="minorHAnsi"/>
          <w:sz w:val="24"/>
          <w:szCs w:val="24"/>
        </w:rPr>
        <w:t>continuación,</w:t>
      </w:r>
      <w:r w:rsidRPr="00F87D60">
        <w:rPr>
          <w:rFonts w:eastAsia="SimSun" w:cstheme="minorHAnsi"/>
          <w:sz w:val="24"/>
          <w:szCs w:val="24"/>
        </w:rPr>
        <w:t xml:space="preserve"> se adjunta la información de datos demográficos de los participantes, estos fueron recabados a través de formularios de Google y aplicada para otra investigación, </w:t>
      </w:r>
      <w:proofErr w:type="gramStart"/>
      <w:r w:rsidRPr="00F87D60">
        <w:rPr>
          <w:rFonts w:eastAsia="SimSun" w:cstheme="minorHAnsi"/>
          <w:sz w:val="24"/>
          <w:szCs w:val="24"/>
        </w:rPr>
        <w:t>más</w:t>
      </w:r>
      <w:proofErr w:type="gramEnd"/>
      <w:r w:rsidRPr="00F87D60">
        <w:rPr>
          <w:rFonts w:eastAsia="SimSun" w:cstheme="minorHAnsi"/>
          <w:sz w:val="24"/>
          <w:szCs w:val="24"/>
        </w:rPr>
        <w:t xml:space="preserve"> sin embargo, son los mismos que participaron en ésta.</w:t>
      </w:r>
    </w:p>
    <w:p w14:paraId="53963288" w14:textId="231030AA" w:rsidR="009750C7" w:rsidRPr="00F87D60" w:rsidRDefault="00447962" w:rsidP="00F87D60">
      <w:pPr>
        <w:spacing w:after="0" w:line="240" w:lineRule="auto"/>
        <w:jc w:val="both"/>
        <w:rPr>
          <w:rFonts w:eastAsia="SimSun" w:cstheme="minorHAnsi"/>
          <w:sz w:val="24"/>
          <w:szCs w:val="24"/>
        </w:rPr>
      </w:pPr>
      <w:hyperlink r:id="rId8" w:anchor="responses" w:history="1">
        <w:r w:rsidRPr="00F87D60">
          <w:rPr>
            <w:rStyle w:val="Hipervnculo"/>
            <w:rFonts w:eastAsia="SimSun" w:cstheme="minorHAnsi"/>
            <w:sz w:val="24"/>
            <w:szCs w:val="24"/>
          </w:rPr>
          <w:t>https://docs.google.com/forms/d/1ABY6gwtZfwSXPGCFAdx_OFFKE5KQeEJuKlLhCGRipqI/edit#responses</w:t>
        </w:r>
      </w:hyperlink>
    </w:p>
    <w:p w14:paraId="441D62FF" w14:textId="77777777" w:rsidR="009750C7" w:rsidRP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Tabla 1: Datos sociodemográficos de los participantes</w:t>
      </w:r>
    </w:p>
    <w:tbl>
      <w:tblPr>
        <w:tblStyle w:val="Tablaconcuadrcula"/>
        <w:tblW w:w="5000" w:type="pct"/>
        <w:tblLook w:val="04A0" w:firstRow="1" w:lastRow="0" w:firstColumn="1" w:lastColumn="0" w:noHBand="0" w:noVBand="1"/>
      </w:tblPr>
      <w:tblGrid>
        <w:gridCol w:w="2458"/>
        <w:gridCol w:w="4312"/>
        <w:gridCol w:w="3290"/>
      </w:tblGrid>
      <w:tr w:rsidR="009750C7" w:rsidRPr="00F87D60" w14:paraId="7897130F" w14:textId="77777777">
        <w:trPr>
          <w:trHeight w:val="283"/>
        </w:trPr>
        <w:tc>
          <w:tcPr>
            <w:tcW w:w="1185" w:type="pct"/>
            <w:tcBorders>
              <w:top w:val="single" w:sz="8" w:space="0" w:color="4BACC6"/>
              <w:left w:val="single" w:sz="8" w:space="0" w:color="4BACC6"/>
              <w:bottom w:val="single" w:sz="18" w:space="0" w:color="FFFFFF"/>
              <w:right w:val="single" w:sz="8" w:space="0" w:color="4BACC6"/>
            </w:tcBorders>
            <w:shd w:val="clear" w:color="auto" w:fill="4BACC6"/>
          </w:tcPr>
          <w:p w14:paraId="366BB770" w14:textId="77777777" w:rsidR="009750C7" w:rsidRPr="00F87D60" w:rsidRDefault="00447962" w:rsidP="00F87D60">
            <w:pPr>
              <w:spacing w:after="0" w:line="240" w:lineRule="auto"/>
              <w:jc w:val="left"/>
              <w:rPr>
                <w:rFonts w:eastAsia="SimSun" w:cstheme="minorHAnsi"/>
                <w:color w:val="FFFFFF"/>
                <w:sz w:val="24"/>
                <w:szCs w:val="24"/>
              </w:rPr>
            </w:pPr>
            <w:r w:rsidRPr="00F87D60">
              <w:rPr>
                <w:rFonts w:eastAsia="SimSun" w:cstheme="minorHAnsi"/>
                <w:color w:val="FFFFFF"/>
                <w:sz w:val="24"/>
                <w:szCs w:val="24"/>
              </w:rPr>
              <w:t>Grupo</w:t>
            </w:r>
          </w:p>
        </w:tc>
        <w:tc>
          <w:tcPr>
            <w:tcW w:w="2078" w:type="pct"/>
            <w:tcBorders>
              <w:top w:val="single" w:sz="8" w:space="0" w:color="4BACC6"/>
              <w:left w:val="single" w:sz="8" w:space="0" w:color="4BACC6"/>
              <w:bottom w:val="single" w:sz="18" w:space="0" w:color="FFFFFF"/>
              <w:right w:val="single" w:sz="8" w:space="0" w:color="4BACC6"/>
            </w:tcBorders>
            <w:shd w:val="clear" w:color="auto" w:fill="4BACC6"/>
          </w:tcPr>
          <w:p w14:paraId="5D69259E" w14:textId="77777777" w:rsidR="009750C7" w:rsidRPr="00F87D60" w:rsidRDefault="00447962" w:rsidP="00F87D60">
            <w:pPr>
              <w:spacing w:after="0" w:line="240" w:lineRule="auto"/>
              <w:jc w:val="center"/>
              <w:rPr>
                <w:rFonts w:eastAsia="SimSun" w:cstheme="minorHAnsi"/>
                <w:color w:val="FFFFFF"/>
                <w:sz w:val="24"/>
                <w:szCs w:val="24"/>
              </w:rPr>
            </w:pPr>
            <w:r w:rsidRPr="00F87D60">
              <w:rPr>
                <w:rFonts w:eastAsia="SimSun" w:cstheme="minorHAnsi"/>
                <w:color w:val="FFFFFF"/>
                <w:sz w:val="24"/>
                <w:szCs w:val="24"/>
              </w:rPr>
              <w:t>Características</w:t>
            </w:r>
          </w:p>
        </w:tc>
        <w:tc>
          <w:tcPr>
            <w:tcW w:w="1585" w:type="pct"/>
            <w:tcBorders>
              <w:top w:val="single" w:sz="8" w:space="0" w:color="4BACC6"/>
              <w:left w:val="single" w:sz="8" w:space="0" w:color="4BACC6"/>
              <w:bottom w:val="single" w:sz="18" w:space="0" w:color="FFFFFF"/>
              <w:right w:val="single" w:sz="8" w:space="0" w:color="4BACC6"/>
            </w:tcBorders>
            <w:shd w:val="clear" w:color="auto" w:fill="4BACC6"/>
          </w:tcPr>
          <w:p w14:paraId="25D507C0" w14:textId="77777777" w:rsidR="009750C7" w:rsidRPr="00F87D60" w:rsidRDefault="00447962" w:rsidP="00F87D60">
            <w:pPr>
              <w:spacing w:after="0" w:line="240" w:lineRule="auto"/>
              <w:jc w:val="center"/>
              <w:rPr>
                <w:rFonts w:eastAsia="SimSun" w:cstheme="minorHAnsi"/>
                <w:color w:val="FFFFFF"/>
                <w:sz w:val="24"/>
                <w:szCs w:val="24"/>
              </w:rPr>
            </w:pPr>
            <w:r w:rsidRPr="00F87D60">
              <w:rPr>
                <w:rFonts w:eastAsia="SimSun" w:cstheme="minorHAnsi"/>
                <w:color w:val="FFFFFF"/>
                <w:sz w:val="24"/>
                <w:szCs w:val="24"/>
              </w:rPr>
              <w:t>Datos</w:t>
            </w:r>
          </w:p>
        </w:tc>
      </w:tr>
      <w:tr w:rsidR="009750C7" w:rsidRPr="00F87D60" w14:paraId="00C93641" w14:textId="77777777">
        <w:trPr>
          <w:trHeight w:val="170"/>
        </w:trPr>
        <w:tc>
          <w:tcPr>
            <w:tcW w:w="1185" w:type="pct"/>
            <w:tcBorders>
              <w:top w:val="single" w:sz="18" w:space="0" w:color="FFFFFF"/>
              <w:left w:val="single" w:sz="8" w:space="0" w:color="4BACC6"/>
              <w:bottom w:val="single" w:sz="8" w:space="0" w:color="4BACC6"/>
              <w:right w:val="single" w:sz="8" w:space="0" w:color="4BACC6"/>
            </w:tcBorders>
            <w:shd w:val="clear" w:color="auto" w:fill="B7DDE8"/>
          </w:tcPr>
          <w:p w14:paraId="56C31D22"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1.- Estudiantes</w:t>
            </w:r>
          </w:p>
        </w:tc>
        <w:tc>
          <w:tcPr>
            <w:tcW w:w="2078" w:type="pct"/>
            <w:tcBorders>
              <w:top w:val="single" w:sz="18" w:space="0" w:color="FFFFFF"/>
              <w:left w:val="single" w:sz="8" w:space="0" w:color="4BACC6"/>
              <w:bottom w:val="single" w:sz="8" w:space="0" w:color="4BACC6"/>
              <w:right w:val="single" w:sz="8" w:space="0" w:color="4BACC6"/>
            </w:tcBorders>
            <w:shd w:val="clear" w:color="auto" w:fill="B7DDE8"/>
          </w:tcPr>
          <w:p w14:paraId="164196C4"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a</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 Género</w:t>
            </w:r>
          </w:p>
        </w:tc>
        <w:tc>
          <w:tcPr>
            <w:tcW w:w="1585" w:type="pct"/>
            <w:tcBorders>
              <w:top w:val="single" w:sz="18" w:space="0" w:color="FFFFFF"/>
              <w:left w:val="single" w:sz="8" w:space="0" w:color="4BACC6"/>
              <w:bottom w:val="single" w:sz="8" w:space="0" w:color="4BACC6"/>
              <w:right w:val="single" w:sz="8" w:space="0" w:color="4BACC6"/>
            </w:tcBorders>
            <w:shd w:val="clear" w:color="auto" w:fill="B7DDE8"/>
          </w:tcPr>
          <w:p w14:paraId="6D41A8E1"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 xml:space="preserve">13.6 % mujeres  </w:t>
            </w:r>
          </w:p>
          <w:p w14:paraId="0AF8AB1D"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86.4 % Hombres</w:t>
            </w:r>
          </w:p>
        </w:tc>
      </w:tr>
      <w:tr w:rsidR="009750C7" w:rsidRPr="00F87D60" w14:paraId="42B49EB6" w14:textId="77777777">
        <w:trPr>
          <w:trHeight w:val="314"/>
        </w:trPr>
        <w:tc>
          <w:tcPr>
            <w:tcW w:w="1185" w:type="pct"/>
            <w:tcBorders>
              <w:top w:val="single" w:sz="8" w:space="0" w:color="4BACC6"/>
              <w:left w:val="single" w:sz="8" w:space="0" w:color="4BACC6"/>
              <w:bottom w:val="single" w:sz="8" w:space="0" w:color="4BACC6"/>
              <w:right w:val="single" w:sz="8" w:space="0" w:color="4BACC6"/>
            </w:tcBorders>
            <w:shd w:val="clear" w:color="auto" w:fill="FFFFFF"/>
          </w:tcPr>
          <w:p w14:paraId="4233105D"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FFFFFF"/>
          </w:tcPr>
          <w:p w14:paraId="3C0794D5"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b</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 Promedio de edad en años</w:t>
            </w:r>
          </w:p>
        </w:tc>
        <w:tc>
          <w:tcPr>
            <w:tcW w:w="1585" w:type="pct"/>
            <w:tcBorders>
              <w:top w:val="single" w:sz="8" w:space="0" w:color="4BACC6"/>
              <w:left w:val="single" w:sz="8" w:space="0" w:color="4BACC6"/>
              <w:bottom w:val="single" w:sz="8" w:space="0" w:color="4BACC6"/>
              <w:right w:val="single" w:sz="8" w:space="0" w:color="4BACC6"/>
            </w:tcBorders>
            <w:shd w:val="clear" w:color="auto" w:fill="FFFFFF"/>
          </w:tcPr>
          <w:p w14:paraId="09E5748B"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21 años</w:t>
            </w:r>
          </w:p>
        </w:tc>
      </w:tr>
      <w:tr w:rsidR="009750C7" w:rsidRPr="00F87D60" w14:paraId="5A73C43C" w14:textId="77777777">
        <w:trPr>
          <w:trHeight w:val="170"/>
        </w:trPr>
        <w:tc>
          <w:tcPr>
            <w:tcW w:w="1185" w:type="pct"/>
            <w:tcBorders>
              <w:top w:val="single" w:sz="8" w:space="0" w:color="4BACC6"/>
              <w:left w:val="single" w:sz="8" w:space="0" w:color="4BACC6"/>
              <w:bottom w:val="single" w:sz="8" w:space="0" w:color="4BACC6"/>
              <w:right w:val="single" w:sz="8" w:space="0" w:color="4BACC6"/>
            </w:tcBorders>
            <w:shd w:val="clear" w:color="auto" w:fill="B7DDE8"/>
          </w:tcPr>
          <w:p w14:paraId="26397805"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B7DDE8"/>
          </w:tcPr>
          <w:p w14:paraId="05BE31BC" w14:textId="77777777" w:rsidR="009750C7" w:rsidRPr="00F87D60" w:rsidRDefault="00447962" w:rsidP="00F87D60">
            <w:pPr>
              <w:spacing w:after="0" w:line="240" w:lineRule="auto"/>
              <w:rPr>
                <w:rFonts w:eastAsia="Yu Gothic" w:cstheme="minorHAnsi"/>
                <w:color w:val="000000"/>
                <w:w w:val="90"/>
                <w:sz w:val="24"/>
                <w:szCs w:val="24"/>
              </w:rPr>
            </w:pPr>
            <w:proofErr w:type="gramStart"/>
            <w:r w:rsidRPr="00F87D60">
              <w:rPr>
                <w:rFonts w:eastAsia="Yu Gothic" w:cstheme="minorHAnsi"/>
                <w:color w:val="000000"/>
                <w:w w:val="90"/>
                <w:sz w:val="24"/>
                <w:szCs w:val="24"/>
              </w:rPr>
              <w:t>c).-</w:t>
            </w:r>
            <w:proofErr w:type="gramEnd"/>
            <w:r w:rsidRPr="00F87D60">
              <w:rPr>
                <w:rFonts w:eastAsia="Yu Gothic" w:cstheme="minorHAnsi"/>
                <w:color w:val="000000"/>
                <w:w w:val="90"/>
                <w:sz w:val="24"/>
                <w:szCs w:val="24"/>
              </w:rPr>
              <w:t xml:space="preserve"> Estado Civil</w:t>
            </w:r>
          </w:p>
        </w:tc>
        <w:tc>
          <w:tcPr>
            <w:tcW w:w="1585" w:type="pct"/>
            <w:tcBorders>
              <w:top w:val="single" w:sz="8" w:space="0" w:color="4BACC6"/>
              <w:left w:val="single" w:sz="8" w:space="0" w:color="4BACC6"/>
              <w:bottom w:val="single" w:sz="8" w:space="0" w:color="4BACC6"/>
              <w:right w:val="single" w:sz="8" w:space="0" w:color="4BACC6"/>
            </w:tcBorders>
            <w:shd w:val="clear" w:color="auto" w:fill="B7DDE8"/>
          </w:tcPr>
          <w:p w14:paraId="6C86AB92"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90.9 solteros y solteras</w:t>
            </w:r>
          </w:p>
          <w:p w14:paraId="0570FBAD"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9.1 unión libre</w:t>
            </w:r>
          </w:p>
        </w:tc>
      </w:tr>
      <w:tr w:rsidR="009750C7" w:rsidRPr="00F87D60" w14:paraId="182E73DA" w14:textId="77777777">
        <w:trPr>
          <w:trHeight w:val="260"/>
        </w:trPr>
        <w:tc>
          <w:tcPr>
            <w:tcW w:w="1185" w:type="pct"/>
            <w:tcBorders>
              <w:top w:val="single" w:sz="8" w:space="0" w:color="4BACC6"/>
              <w:left w:val="single" w:sz="8" w:space="0" w:color="4BACC6"/>
              <w:bottom w:val="single" w:sz="8" w:space="0" w:color="4BACC6"/>
              <w:right w:val="single" w:sz="8" w:space="0" w:color="4BACC6"/>
            </w:tcBorders>
            <w:shd w:val="clear" w:color="auto" w:fill="FFFFFF"/>
          </w:tcPr>
          <w:p w14:paraId="263C07F7"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FFFFFF"/>
          </w:tcPr>
          <w:p w14:paraId="680A6439" w14:textId="77777777" w:rsidR="009750C7" w:rsidRPr="00F87D60" w:rsidRDefault="00447962" w:rsidP="00F87D60">
            <w:pPr>
              <w:spacing w:after="0" w:line="240" w:lineRule="auto"/>
              <w:rPr>
                <w:rFonts w:eastAsia="Yu Gothic" w:cstheme="minorHAnsi"/>
                <w:color w:val="000000"/>
                <w:w w:val="90"/>
                <w:sz w:val="24"/>
                <w:szCs w:val="24"/>
              </w:rPr>
            </w:pPr>
            <w:proofErr w:type="gramStart"/>
            <w:r w:rsidRPr="00F87D60">
              <w:rPr>
                <w:rFonts w:eastAsia="Yu Gothic" w:cstheme="minorHAnsi"/>
                <w:color w:val="000000"/>
                <w:w w:val="90"/>
                <w:sz w:val="24"/>
                <w:szCs w:val="24"/>
              </w:rPr>
              <w:t>d).-</w:t>
            </w:r>
            <w:proofErr w:type="gramEnd"/>
            <w:r w:rsidRPr="00F87D60">
              <w:rPr>
                <w:rFonts w:eastAsia="Yu Gothic" w:cstheme="minorHAnsi"/>
                <w:color w:val="000000"/>
                <w:w w:val="90"/>
                <w:sz w:val="24"/>
                <w:szCs w:val="24"/>
              </w:rPr>
              <w:t xml:space="preserve"> Años de estudio</w:t>
            </w:r>
          </w:p>
        </w:tc>
        <w:tc>
          <w:tcPr>
            <w:tcW w:w="1585" w:type="pct"/>
            <w:tcBorders>
              <w:top w:val="single" w:sz="8" w:space="0" w:color="4BACC6"/>
              <w:left w:val="single" w:sz="8" w:space="0" w:color="4BACC6"/>
              <w:bottom w:val="single" w:sz="8" w:space="0" w:color="4BACC6"/>
              <w:right w:val="single" w:sz="8" w:space="0" w:color="4BACC6"/>
            </w:tcBorders>
            <w:shd w:val="clear" w:color="auto" w:fill="FFFFFF"/>
          </w:tcPr>
          <w:p w14:paraId="71B3C236"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15 años</w:t>
            </w:r>
          </w:p>
        </w:tc>
      </w:tr>
      <w:tr w:rsidR="009750C7" w:rsidRPr="00F87D60" w14:paraId="49237936" w14:textId="77777777">
        <w:trPr>
          <w:trHeight w:val="170"/>
        </w:trPr>
        <w:tc>
          <w:tcPr>
            <w:tcW w:w="1185" w:type="pct"/>
            <w:tcBorders>
              <w:top w:val="single" w:sz="8" w:space="0" w:color="4BACC6"/>
              <w:left w:val="single" w:sz="8" w:space="0" w:color="4BACC6"/>
              <w:bottom w:val="single" w:sz="8" w:space="0" w:color="4BACC6"/>
              <w:right w:val="single" w:sz="8" w:space="0" w:color="4BACC6"/>
            </w:tcBorders>
            <w:shd w:val="clear" w:color="auto" w:fill="B7DDE8"/>
          </w:tcPr>
          <w:p w14:paraId="491F2AC4"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B7DDE8"/>
          </w:tcPr>
          <w:p w14:paraId="4BB8805D"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e</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Condiciones económicas </w:t>
            </w:r>
          </w:p>
        </w:tc>
        <w:tc>
          <w:tcPr>
            <w:tcW w:w="1585" w:type="pct"/>
            <w:tcBorders>
              <w:top w:val="single" w:sz="8" w:space="0" w:color="4BACC6"/>
              <w:left w:val="single" w:sz="8" w:space="0" w:color="4BACC6"/>
              <w:bottom w:val="single" w:sz="8" w:space="0" w:color="4BACC6"/>
              <w:right w:val="single" w:sz="8" w:space="0" w:color="4BACC6"/>
            </w:tcBorders>
            <w:shd w:val="clear" w:color="auto" w:fill="B7DDE8"/>
          </w:tcPr>
          <w:p w14:paraId="00213D7D"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Baja 68.2</w:t>
            </w:r>
          </w:p>
          <w:p w14:paraId="1640A5C0"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Media 31.8</w:t>
            </w:r>
          </w:p>
        </w:tc>
      </w:tr>
      <w:tr w:rsidR="009750C7" w:rsidRPr="00F87D60" w14:paraId="580F8440" w14:textId="77777777">
        <w:trPr>
          <w:trHeight w:val="170"/>
        </w:trPr>
        <w:tc>
          <w:tcPr>
            <w:tcW w:w="1185" w:type="pct"/>
            <w:tcBorders>
              <w:top w:val="single" w:sz="8" w:space="0" w:color="4BACC6"/>
              <w:left w:val="single" w:sz="8" w:space="0" w:color="4BACC6"/>
              <w:bottom w:val="single" w:sz="8" w:space="0" w:color="4BACC6"/>
              <w:right w:val="single" w:sz="8" w:space="0" w:color="4BACC6"/>
            </w:tcBorders>
            <w:shd w:val="clear" w:color="auto" w:fill="FFFFFF"/>
          </w:tcPr>
          <w:p w14:paraId="70EDF93E"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FFFFFF"/>
          </w:tcPr>
          <w:p w14:paraId="747FAFC3"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f</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 Zona de residencia</w:t>
            </w:r>
          </w:p>
        </w:tc>
        <w:tc>
          <w:tcPr>
            <w:tcW w:w="1585" w:type="pct"/>
            <w:tcBorders>
              <w:top w:val="single" w:sz="8" w:space="0" w:color="4BACC6"/>
              <w:left w:val="single" w:sz="8" w:space="0" w:color="4BACC6"/>
              <w:bottom w:val="single" w:sz="8" w:space="0" w:color="4BACC6"/>
              <w:right w:val="single" w:sz="8" w:space="0" w:color="4BACC6"/>
            </w:tcBorders>
            <w:shd w:val="clear" w:color="auto" w:fill="FFFFFF"/>
          </w:tcPr>
          <w:p w14:paraId="6186CFF0"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Ciudad de México 77.3%</w:t>
            </w:r>
          </w:p>
          <w:p w14:paraId="0BE40D05"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 xml:space="preserve">Estado de </w:t>
            </w:r>
            <w:proofErr w:type="gramStart"/>
            <w:r w:rsidRPr="00F87D60">
              <w:rPr>
                <w:rFonts w:eastAsia="Yu Gothic" w:cstheme="minorHAnsi"/>
                <w:color w:val="000000"/>
                <w:w w:val="90"/>
                <w:sz w:val="24"/>
                <w:szCs w:val="24"/>
              </w:rPr>
              <w:t>México  13.6</w:t>
            </w:r>
            <w:proofErr w:type="gramEnd"/>
            <w:r w:rsidRPr="00F87D60">
              <w:rPr>
                <w:rFonts w:eastAsia="Yu Gothic" w:cstheme="minorHAnsi"/>
                <w:color w:val="000000"/>
                <w:w w:val="90"/>
                <w:sz w:val="24"/>
                <w:szCs w:val="24"/>
              </w:rPr>
              <w:t>%</w:t>
            </w:r>
          </w:p>
          <w:p w14:paraId="46D442B2"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Otro 9.1%</w:t>
            </w:r>
          </w:p>
        </w:tc>
      </w:tr>
      <w:tr w:rsidR="009750C7" w:rsidRPr="00F87D60" w14:paraId="02BBB9C2" w14:textId="77777777">
        <w:trPr>
          <w:trHeight w:val="170"/>
        </w:trPr>
        <w:tc>
          <w:tcPr>
            <w:tcW w:w="1185" w:type="pct"/>
            <w:tcBorders>
              <w:top w:val="single" w:sz="8" w:space="0" w:color="4BACC6"/>
              <w:left w:val="single" w:sz="8" w:space="0" w:color="4BACC6"/>
              <w:bottom w:val="single" w:sz="8" w:space="0" w:color="4BACC6"/>
              <w:right w:val="single" w:sz="8" w:space="0" w:color="4BACC6"/>
            </w:tcBorders>
            <w:shd w:val="clear" w:color="auto" w:fill="B7DDE8"/>
          </w:tcPr>
          <w:p w14:paraId="66516011"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B7DDE8"/>
          </w:tcPr>
          <w:p w14:paraId="5ADF5DB1"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g</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 Situación laboral</w:t>
            </w:r>
          </w:p>
        </w:tc>
        <w:tc>
          <w:tcPr>
            <w:tcW w:w="1585" w:type="pct"/>
            <w:tcBorders>
              <w:top w:val="single" w:sz="8" w:space="0" w:color="4BACC6"/>
              <w:left w:val="single" w:sz="8" w:space="0" w:color="4BACC6"/>
              <w:bottom w:val="single" w:sz="8" w:space="0" w:color="4BACC6"/>
              <w:right w:val="single" w:sz="8" w:space="0" w:color="4BACC6"/>
            </w:tcBorders>
            <w:shd w:val="clear" w:color="auto" w:fill="B7DDE8"/>
          </w:tcPr>
          <w:p w14:paraId="461A3042"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Trabajan 40.9%</w:t>
            </w:r>
          </w:p>
          <w:p w14:paraId="75BA2F76"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No trabajan, 59.1%</w:t>
            </w:r>
          </w:p>
        </w:tc>
      </w:tr>
      <w:tr w:rsidR="009750C7" w:rsidRPr="00F87D60" w14:paraId="05AAF3AE" w14:textId="77777777">
        <w:trPr>
          <w:trHeight w:val="364"/>
        </w:trPr>
        <w:tc>
          <w:tcPr>
            <w:tcW w:w="1185" w:type="pct"/>
            <w:tcBorders>
              <w:top w:val="single" w:sz="8" w:space="0" w:color="4BACC6"/>
              <w:left w:val="single" w:sz="8" w:space="0" w:color="4BACC6"/>
              <w:bottom w:val="single" w:sz="8" w:space="0" w:color="4BACC6"/>
              <w:right w:val="single" w:sz="8" w:space="0" w:color="4BACC6"/>
            </w:tcBorders>
            <w:shd w:val="clear" w:color="auto" w:fill="FFFFFF"/>
          </w:tcPr>
          <w:p w14:paraId="76D1EC90"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2.- Docentes</w:t>
            </w:r>
          </w:p>
        </w:tc>
        <w:tc>
          <w:tcPr>
            <w:tcW w:w="2078" w:type="pct"/>
            <w:tcBorders>
              <w:top w:val="single" w:sz="8" w:space="0" w:color="4BACC6"/>
              <w:left w:val="single" w:sz="8" w:space="0" w:color="4BACC6"/>
              <w:bottom w:val="single" w:sz="8" w:space="0" w:color="4BACC6"/>
              <w:right w:val="single" w:sz="8" w:space="0" w:color="4BACC6"/>
            </w:tcBorders>
            <w:shd w:val="clear" w:color="auto" w:fill="FFFFFF"/>
          </w:tcPr>
          <w:p w14:paraId="6E6D4D25"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a</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 Género</w:t>
            </w:r>
          </w:p>
        </w:tc>
        <w:tc>
          <w:tcPr>
            <w:tcW w:w="1585" w:type="pct"/>
            <w:tcBorders>
              <w:top w:val="single" w:sz="8" w:space="0" w:color="4BACC6"/>
              <w:left w:val="single" w:sz="8" w:space="0" w:color="4BACC6"/>
              <w:bottom w:val="single" w:sz="8" w:space="0" w:color="4BACC6"/>
              <w:right w:val="single" w:sz="8" w:space="0" w:color="4BACC6"/>
            </w:tcBorders>
            <w:shd w:val="clear" w:color="auto" w:fill="FFFFFF"/>
          </w:tcPr>
          <w:p w14:paraId="72356685"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 xml:space="preserve">100 % mujeres  </w:t>
            </w:r>
          </w:p>
        </w:tc>
      </w:tr>
      <w:tr w:rsidR="009750C7" w:rsidRPr="00F87D60" w14:paraId="4CCF04F1" w14:textId="77777777">
        <w:trPr>
          <w:trHeight w:val="170"/>
        </w:trPr>
        <w:tc>
          <w:tcPr>
            <w:tcW w:w="1185" w:type="pct"/>
            <w:tcBorders>
              <w:top w:val="single" w:sz="8" w:space="0" w:color="4BACC6"/>
              <w:left w:val="single" w:sz="8" w:space="0" w:color="4BACC6"/>
              <w:bottom w:val="single" w:sz="8" w:space="0" w:color="4BACC6"/>
              <w:right w:val="single" w:sz="8" w:space="0" w:color="4BACC6"/>
            </w:tcBorders>
            <w:shd w:val="clear" w:color="auto" w:fill="B7DDE8"/>
          </w:tcPr>
          <w:p w14:paraId="0A531B54"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B7DDE8"/>
          </w:tcPr>
          <w:p w14:paraId="314C1313"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b</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 Promedio de edad en años</w:t>
            </w:r>
          </w:p>
        </w:tc>
        <w:tc>
          <w:tcPr>
            <w:tcW w:w="1585" w:type="pct"/>
            <w:tcBorders>
              <w:top w:val="single" w:sz="8" w:space="0" w:color="4BACC6"/>
              <w:left w:val="single" w:sz="8" w:space="0" w:color="4BACC6"/>
              <w:bottom w:val="single" w:sz="8" w:space="0" w:color="4BACC6"/>
              <w:right w:val="single" w:sz="8" w:space="0" w:color="4BACC6"/>
            </w:tcBorders>
            <w:shd w:val="clear" w:color="auto" w:fill="B7DDE8"/>
          </w:tcPr>
          <w:p w14:paraId="4E848429"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60 años</w:t>
            </w:r>
          </w:p>
        </w:tc>
      </w:tr>
      <w:tr w:rsidR="009750C7" w:rsidRPr="00F87D60" w14:paraId="391E8CD9" w14:textId="77777777">
        <w:trPr>
          <w:trHeight w:val="170"/>
        </w:trPr>
        <w:tc>
          <w:tcPr>
            <w:tcW w:w="1185" w:type="pct"/>
            <w:tcBorders>
              <w:top w:val="single" w:sz="8" w:space="0" w:color="4BACC6"/>
              <w:left w:val="single" w:sz="8" w:space="0" w:color="4BACC6"/>
              <w:bottom w:val="single" w:sz="8" w:space="0" w:color="4BACC6"/>
              <w:right w:val="single" w:sz="8" w:space="0" w:color="4BACC6"/>
            </w:tcBorders>
            <w:shd w:val="clear" w:color="auto" w:fill="FFFFFF"/>
          </w:tcPr>
          <w:p w14:paraId="3CFD688B"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FFFFFF"/>
          </w:tcPr>
          <w:p w14:paraId="60A071EA" w14:textId="77777777" w:rsidR="009750C7" w:rsidRPr="00F87D60" w:rsidRDefault="00447962" w:rsidP="00F87D60">
            <w:pPr>
              <w:spacing w:after="0" w:line="240" w:lineRule="auto"/>
              <w:rPr>
                <w:rFonts w:eastAsia="Yu Gothic" w:cstheme="minorHAnsi"/>
                <w:color w:val="000000"/>
                <w:w w:val="90"/>
                <w:sz w:val="24"/>
                <w:szCs w:val="24"/>
              </w:rPr>
            </w:pPr>
            <w:proofErr w:type="gramStart"/>
            <w:r w:rsidRPr="00F87D60">
              <w:rPr>
                <w:rFonts w:eastAsia="Yu Gothic" w:cstheme="minorHAnsi"/>
                <w:color w:val="000000"/>
                <w:w w:val="90"/>
                <w:sz w:val="24"/>
                <w:szCs w:val="24"/>
              </w:rPr>
              <w:t>c).-</w:t>
            </w:r>
            <w:proofErr w:type="gramEnd"/>
            <w:r w:rsidRPr="00F87D60">
              <w:rPr>
                <w:rFonts w:eastAsia="Yu Gothic" w:cstheme="minorHAnsi"/>
                <w:color w:val="000000"/>
                <w:w w:val="90"/>
                <w:sz w:val="24"/>
                <w:szCs w:val="24"/>
              </w:rPr>
              <w:t xml:space="preserve"> Estado Civil</w:t>
            </w:r>
          </w:p>
        </w:tc>
        <w:tc>
          <w:tcPr>
            <w:tcW w:w="1585" w:type="pct"/>
            <w:tcBorders>
              <w:top w:val="single" w:sz="8" w:space="0" w:color="4BACC6"/>
              <w:left w:val="single" w:sz="8" w:space="0" w:color="4BACC6"/>
              <w:bottom w:val="single" w:sz="8" w:space="0" w:color="4BACC6"/>
              <w:right w:val="single" w:sz="8" w:space="0" w:color="4BACC6"/>
            </w:tcBorders>
            <w:shd w:val="clear" w:color="auto" w:fill="FFFFFF"/>
          </w:tcPr>
          <w:p w14:paraId="063EFA8C"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100% casadas</w:t>
            </w:r>
          </w:p>
        </w:tc>
      </w:tr>
      <w:tr w:rsidR="009750C7" w:rsidRPr="00F87D60" w14:paraId="208A2D89" w14:textId="77777777">
        <w:trPr>
          <w:trHeight w:val="170"/>
        </w:trPr>
        <w:tc>
          <w:tcPr>
            <w:tcW w:w="1185" w:type="pct"/>
            <w:tcBorders>
              <w:top w:val="single" w:sz="8" w:space="0" w:color="4BACC6"/>
              <w:left w:val="single" w:sz="8" w:space="0" w:color="4BACC6"/>
              <w:bottom w:val="single" w:sz="8" w:space="0" w:color="4BACC6"/>
              <w:right w:val="single" w:sz="8" w:space="0" w:color="4BACC6"/>
            </w:tcBorders>
            <w:shd w:val="clear" w:color="auto" w:fill="B7DDE8"/>
          </w:tcPr>
          <w:p w14:paraId="640E3F51"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B7DDE8"/>
          </w:tcPr>
          <w:p w14:paraId="119FE224" w14:textId="77777777" w:rsidR="009750C7" w:rsidRPr="00F87D60" w:rsidRDefault="00447962" w:rsidP="00F87D60">
            <w:pPr>
              <w:spacing w:after="0" w:line="240" w:lineRule="auto"/>
              <w:rPr>
                <w:rFonts w:eastAsia="Yu Gothic" w:cstheme="minorHAnsi"/>
                <w:color w:val="000000"/>
                <w:w w:val="90"/>
                <w:sz w:val="24"/>
                <w:szCs w:val="24"/>
              </w:rPr>
            </w:pPr>
            <w:proofErr w:type="gramStart"/>
            <w:r w:rsidRPr="00F87D60">
              <w:rPr>
                <w:rFonts w:eastAsia="Yu Gothic" w:cstheme="minorHAnsi"/>
                <w:color w:val="000000"/>
                <w:w w:val="90"/>
                <w:sz w:val="24"/>
                <w:szCs w:val="24"/>
              </w:rPr>
              <w:t>d).-</w:t>
            </w:r>
            <w:proofErr w:type="gramEnd"/>
            <w:r w:rsidRPr="00F87D60">
              <w:rPr>
                <w:rFonts w:eastAsia="Yu Gothic" w:cstheme="minorHAnsi"/>
                <w:color w:val="000000"/>
                <w:w w:val="90"/>
                <w:sz w:val="24"/>
                <w:szCs w:val="24"/>
              </w:rPr>
              <w:t xml:space="preserve"> Promedio Años de estudio</w:t>
            </w:r>
          </w:p>
        </w:tc>
        <w:tc>
          <w:tcPr>
            <w:tcW w:w="1585" w:type="pct"/>
            <w:tcBorders>
              <w:top w:val="single" w:sz="8" w:space="0" w:color="4BACC6"/>
              <w:left w:val="single" w:sz="8" w:space="0" w:color="4BACC6"/>
              <w:bottom w:val="single" w:sz="8" w:space="0" w:color="4BACC6"/>
              <w:right w:val="single" w:sz="8" w:space="0" w:color="4BACC6"/>
            </w:tcBorders>
            <w:shd w:val="clear" w:color="auto" w:fill="B7DDE8"/>
          </w:tcPr>
          <w:p w14:paraId="3DB33F24"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26 años</w:t>
            </w:r>
          </w:p>
        </w:tc>
      </w:tr>
      <w:tr w:rsidR="009750C7" w:rsidRPr="00F87D60" w14:paraId="0301F2C0" w14:textId="77777777">
        <w:trPr>
          <w:trHeight w:val="170"/>
        </w:trPr>
        <w:tc>
          <w:tcPr>
            <w:tcW w:w="1185" w:type="pct"/>
            <w:tcBorders>
              <w:top w:val="single" w:sz="8" w:space="0" w:color="4BACC6"/>
              <w:left w:val="single" w:sz="8" w:space="0" w:color="4BACC6"/>
              <w:bottom w:val="single" w:sz="8" w:space="0" w:color="4BACC6"/>
              <w:right w:val="single" w:sz="8" w:space="0" w:color="4BACC6"/>
            </w:tcBorders>
            <w:shd w:val="clear" w:color="auto" w:fill="FFFFFF"/>
          </w:tcPr>
          <w:p w14:paraId="700191FF"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FFFFFF"/>
          </w:tcPr>
          <w:p w14:paraId="074ACA71"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e</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Condiciones económicas </w:t>
            </w:r>
          </w:p>
        </w:tc>
        <w:tc>
          <w:tcPr>
            <w:tcW w:w="1585" w:type="pct"/>
            <w:tcBorders>
              <w:top w:val="single" w:sz="8" w:space="0" w:color="4BACC6"/>
              <w:left w:val="single" w:sz="8" w:space="0" w:color="4BACC6"/>
              <w:bottom w:val="single" w:sz="8" w:space="0" w:color="4BACC6"/>
              <w:right w:val="single" w:sz="8" w:space="0" w:color="4BACC6"/>
            </w:tcBorders>
            <w:shd w:val="clear" w:color="auto" w:fill="FFFFFF"/>
          </w:tcPr>
          <w:p w14:paraId="5B450C9E"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Media 100%</w:t>
            </w:r>
          </w:p>
        </w:tc>
      </w:tr>
      <w:tr w:rsidR="009750C7" w:rsidRPr="00F87D60" w14:paraId="74EFDC1F" w14:textId="77777777">
        <w:trPr>
          <w:trHeight w:val="336"/>
        </w:trPr>
        <w:tc>
          <w:tcPr>
            <w:tcW w:w="1185" w:type="pct"/>
            <w:tcBorders>
              <w:top w:val="single" w:sz="8" w:space="0" w:color="4BACC6"/>
              <w:left w:val="single" w:sz="8" w:space="0" w:color="4BACC6"/>
              <w:bottom w:val="single" w:sz="8" w:space="0" w:color="4BACC6"/>
              <w:right w:val="single" w:sz="8" w:space="0" w:color="4BACC6"/>
            </w:tcBorders>
            <w:shd w:val="clear" w:color="auto" w:fill="B7DDE8"/>
          </w:tcPr>
          <w:p w14:paraId="7CCA720F"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B7DDE8"/>
          </w:tcPr>
          <w:p w14:paraId="7D86A022"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f</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 Zona de residencia</w:t>
            </w:r>
          </w:p>
        </w:tc>
        <w:tc>
          <w:tcPr>
            <w:tcW w:w="1585" w:type="pct"/>
            <w:tcBorders>
              <w:top w:val="single" w:sz="8" w:space="0" w:color="4BACC6"/>
              <w:left w:val="single" w:sz="8" w:space="0" w:color="4BACC6"/>
              <w:bottom w:val="single" w:sz="8" w:space="0" w:color="4BACC6"/>
              <w:right w:val="single" w:sz="8" w:space="0" w:color="4BACC6"/>
            </w:tcBorders>
            <w:shd w:val="clear" w:color="auto" w:fill="B7DDE8"/>
          </w:tcPr>
          <w:p w14:paraId="30BA44D8"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Ciudad de México 100 %</w:t>
            </w:r>
          </w:p>
        </w:tc>
      </w:tr>
      <w:tr w:rsidR="009750C7" w:rsidRPr="00F87D60" w14:paraId="7E7F2045" w14:textId="77777777">
        <w:trPr>
          <w:trHeight w:val="170"/>
        </w:trPr>
        <w:tc>
          <w:tcPr>
            <w:tcW w:w="1185" w:type="pct"/>
            <w:tcBorders>
              <w:top w:val="single" w:sz="8" w:space="0" w:color="4BACC6"/>
              <w:left w:val="single" w:sz="8" w:space="0" w:color="4BACC6"/>
              <w:bottom w:val="single" w:sz="8" w:space="0" w:color="4BACC6"/>
              <w:right w:val="single" w:sz="8" w:space="0" w:color="4BACC6"/>
            </w:tcBorders>
            <w:shd w:val="clear" w:color="auto" w:fill="FFFFFF"/>
          </w:tcPr>
          <w:p w14:paraId="30DC804F"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FFFFFF"/>
          </w:tcPr>
          <w:p w14:paraId="163311AC"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g</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 Situación laboral</w:t>
            </w:r>
          </w:p>
        </w:tc>
        <w:tc>
          <w:tcPr>
            <w:tcW w:w="1585" w:type="pct"/>
            <w:tcBorders>
              <w:top w:val="single" w:sz="8" w:space="0" w:color="4BACC6"/>
              <w:left w:val="single" w:sz="8" w:space="0" w:color="4BACC6"/>
              <w:bottom w:val="single" w:sz="8" w:space="0" w:color="4BACC6"/>
              <w:right w:val="single" w:sz="8" w:space="0" w:color="4BACC6"/>
            </w:tcBorders>
            <w:shd w:val="clear" w:color="auto" w:fill="FFFFFF"/>
          </w:tcPr>
          <w:p w14:paraId="4039A516"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Docentes en la ESIME UC. Ciudad de México.</w:t>
            </w:r>
          </w:p>
        </w:tc>
      </w:tr>
      <w:tr w:rsidR="009750C7" w:rsidRPr="00F87D60" w14:paraId="08928609" w14:textId="77777777">
        <w:trPr>
          <w:trHeight w:val="431"/>
        </w:trPr>
        <w:tc>
          <w:tcPr>
            <w:tcW w:w="1185" w:type="pct"/>
            <w:tcBorders>
              <w:top w:val="single" w:sz="8" w:space="0" w:color="4BACC6"/>
              <w:left w:val="single" w:sz="8" w:space="0" w:color="4BACC6"/>
              <w:bottom w:val="single" w:sz="8" w:space="0" w:color="4BACC6"/>
              <w:right w:val="single" w:sz="8" w:space="0" w:color="4BACC6"/>
            </w:tcBorders>
            <w:shd w:val="clear" w:color="auto" w:fill="B7DDE8"/>
          </w:tcPr>
          <w:p w14:paraId="6E05EAC1"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 xml:space="preserve">3.- </w:t>
            </w:r>
            <w:proofErr w:type="gramStart"/>
            <w:r w:rsidRPr="00F87D60">
              <w:rPr>
                <w:rFonts w:eastAsia="Yu Gothic" w:cstheme="minorHAnsi"/>
                <w:color w:val="000000"/>
                <w:w w:val="90"/>
                <w:sz w:val="24"/>
                <w:szCs w:val="24"/>
              </w:rPr>
              <w:t>Funcionarias</w:t>
            </w:r>
            <w:proofErr w:type="gramEnd"/>
          </w:p>
        </w:tc>
        <w:tc>
          <w:tcPr>
            <w:tcW w:w="2078" w:type="pct"/>
            <w:tcBorders>
              <w:top w:val="single" w:sz="8" w:space="0" w:color="4BACC6"/>
              <w:left w:val="single" w:sz="8" w:space="0" w:color="4BACC6"/>
              <w:bottom w:val="single" w:sz="8" w:space="0" w:color="4BACC6"/>
              <w:right w:val="single" w:sz="8" w:space="0" w:color="4BACC6"/>
            </w:tcBorders>
            <w:shd w:val="clear" w:color="auto" w:fill="B7DDE8"/>
          </w:tcPr>
          <w:p w14:paraId="740BD955"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a</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 Género</w:t>
            </w:r>
          </w:p>
        </w:tc>
        <w:tc>
          <w:tcPr>
            <w:tcW w:w="1585" w:type="pct"/>
            <w:tcBorders>
              <w:top w:val="single" w:sz="8" w:space="0" w:color="4BACC6"/>
              <w:left w:val="single" w:sz="8" w:space="0" w:color="4BACC6"/>
              <w:bottom w:val="single" w:sz="8" w:space="0" w:color="4BACC6"/>
              <w:right w:val="single" w:sz="8" w:space="0" w:color="4BACC6"/>
            </w:tcBorders>
            <w:shd w:val="clear" w:color="auto" w:fill="B7DDE8"/>
          </w:tcPr>
          <w:p w14:paraId="059D8F63"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 xml:space="preserve">100 % mujeres  </w:t>
            </w:r>
          </w:p>
        </w:tc>
      </w:tr>
      <w:tr w:rsidR="009750C7" w:rsidRPr="00F87D60" w14:paraId="3F0BED0E" w14:textId="77777777">
        <w:trPr>
          <w:trHeight w:val="170"/>
        </w:trPr>
        <w:tc>
          <w:tcPr>
            <w:tcW w:w="1185" w:type="pct"/>
            <w:tcBorders>
              <w:top w:val="single" w:sz="8" w:space="0" w:color="4BACC6"/>
              <w:left w:val="single" w:sz="8" w:space="0" w:color="4BACC6"/>
              <w:bottom w:val="single" w:sz="8" w:space="0" w:color="4BACC6"/>
              <w:right w:val="single" w:sz="8" w:space="0" w:color="4BACC6"/>
            </w:tcBorders>
            <w:shd w:val="clear" w:color="auto" w:fill="FFFFFF"/>
          </w:tcPr>
          <w:p w14:paraId="782CBC2A"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FFFFFF"/>
          </w:tcPr>
          <w:p w14:paraId="673BA099"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b</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 Promedio de edad en años</w:t>
            </w:r>
          </w:p>
        </w:tc>
        <w:tc>
          <w:tcPr>
            <w:tcW w:w="1585" w:type="pct"/>
            <w:tcBorders>
              <w:top w:val="single" w:sz="8" w:space="0" w:color="4BACC6"/>
              <w:left w:val="single" w:sz="8" w:space="0" w:color="4BACC6"/>
              <w:bottom w:val="single" w:sz="8" w:space="0" w:color="4BACC6"/>
              <w:right w:val="single" w:sz="8" w:space="0" w:color="4BACC6"/>
            </w:tcBorders>
            <w:shd w:val="clear" w:color="auto" w:fill="FFFFFF"/>
          </w:tcPr>
          <w:p w14:paraId="758D0BD5"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50 años</w:t>
            </w:r>
          </w:p>
        </w:tc>
      </w:tr>
      <w:tr w:rsidR="009750C7" w:rsidRPr="00F87D60" w14:paraId="171E2CDD" w14:textId="77777777">
        <w:trPr>
          <w:trHeight w:val="113"/>
        </w:trPr>
        <w:tc>
          <w:tcPr>
            <w:tcW w:w="1185" w:type="pct"/>
            <w:tcBorders>
              <w:top w:val="single" w:sz="8" w:space="0" w:color="4BACC6"/>
              <w:left w:val="single" w:sz="8" w:space="0" w:color="4BACC6"/>
              <w:bottom w:val="single" w:sz="8" w:space="0" w:color="4BACC6"/>
              <w:right w:val="single" w:sz="8" w:space="0" w:color="4BACC6"/>
            </w:tcBorders>
            <w:shd w:val="clear" w:color="auto" w:fill="B7DDE8"/>
          </w:tcPr>
          <w:p w14:paraId="47920388"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B7DDE8"/>
          </w:tcPr>
          <w:p w14:paraId="479E6341" w14:textId="77777777" w:rsidR="009750C7" w:rsidRPr="00F87D60" w:rsidRDefault="00447962" w:rsidP="00F87D60">
            <w:pPr>
              <w:spacing w:after="0" w:line="240" w:lineRule="auto"/>
              <w:rPr>
                <w:rFonts w:eastAsia="Yu Gothic" w:cstheme="minorHAnsi"/>
                <w:color w:val="000000"/>
                <w:w w:val="90"/>
                <w:sz w:val="24"/>
                <w:szCs w:val="24"/>
              </w:rPr>
            </w:pPr>
            <w:proofErr w:type="gramStart"/>
            <w:r w:rsidRPr="00F87D60">
              <w:rPr>
                <w:rFonts w:eastAsia="Yu Gothic" w:cstheme="minorHAnsi"/>
                <w:color w:val="000000"/>
                <w:w w:val="90"/>
                <w:sz w:val="24"/>
                <w:szCs w:val="24"/>
              </w:rPr>
              <w:t>c).-</w:t>
            </w:r>
            <w:proofErr w:type="gramEnd"/>
            <w:r w:rsidRPr="00F87D60">
              <w:rPr>
                <w:rFonts w:eastAsia="Yu Gothic" w:cstheme="minorHAnsi"/>
                <w:color w:val="000000"/>
                <w:w w:val="90"/>
                <w:sz w:val="24"/>
                <w:szCs w:val="24"/>
              </w:rPr>
              <w:t xml:space="preserve"> Estado Civil</w:t>
            </w:r>
          </w:p>
        </w:tc>
        <w:tc>
          <w:tcPr>
            <w:tcW w:w="1585" w:type="pct"/>
            <w:tcBorders>
              <w:top w:val="single" w:sz="8" w:space="0" w:color="4BACC6"/>
              <w:left w:val="single" w:sz="8" w:space="0" w:color="4BACC6"/>
              <w:bottom w:val="single" w:sz="8" w:space="0" w:color="4BACC6"/>
              <w:right w:val="single" w:sz="8" w:space="0" w:color="4BACC6"/>
            </w:tcBorders>
            <w:shd w:val="clear" w:color="auto" w:fill="B7DDE8"/>
          </w:tcPr>
          <w:p w14:paraId="22528F34"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50% casadas</w:t>
            </w:r>
          </w:p>
          <w:p w14:paraId="544C8885"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50% solteras</w:t>
            </w:r>
          </w:p>
        </w:tc>
      </w:tr>
      <w:tr w:rsidR="009750C7" w:rsidRPr="00F87D60" w14:paraId="5AB792FD" w14:textId="77777777">
        <w:trPr>
          <w:trHeight w:val="170"/>
        </w:trPr>
        <w:tc>
          <w:tcPr>
            <w:tcW w:w="1185" w:type="pct"/>
            <w:tcBorders>
              <w:top w:val="single" w:sz="8" w:space="0" w:color="4BACC6"/>
              <w:left w:val="single" w:sz="8" w:space="0" w:color="4BACC6"/>
              <w:bottom w:val="single" w:sz="8" w:space="0" w:color="4BACC6"/>
              <w:right w:val="single" w:sz="8" w:space="0" w:color="4BACC6"/>
            </w:tcBorders>
            <w:shd w:val="clear" w:color="auto" w:fill="FFFFFF"/>
          </w:tcPr>
          <w:p w14:paraId="7BABC5E4"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FFFFFF"/>
          </w:tcPr>
          <w:p w14:paraId="07D3B118" w14:textId="77777777" w:rsidR="009750C7" w:rsidRPr="00F87D60" w:rsidRDefault="00447962" w:rsidP="00F87D60">
            <w:pPr>
              <w:spacing w:after="0" w:line="240" w:lineRule="auto"/>
              <w:rPr>
                <w:rFonts w:eastAsia="Yu Gothic" w:cstheme="minorHAnsi"/>
                <w:color w:val="000000"/>
                <w:w w:val="90"/>
                <w:sz w:val="24"/>
                <w:szCs w:val="24"/>
              </w:rPr>
            </w:pPr>
            <w:proofErr w:type="gramStart"/>
            <w:r w:rsidRPr="00F87D60">
              <w:rPr>
                <w:rFonts w:eastAsia="Yu Gothic" w:cstheme="minorHAnsi"/>
                <w:color w:val="000000"/>
                <w:w w:val="90"/>
                <w:sz w:val="24"/>
                <w:szCs w:val="24"/>
              </w:rPr>
              <w:t>d).-</w:t>
            </w:r>
            <w:proofErr w:type="gramEnd"/>
            <w:r w:rsidRPr="00F87D60">
              <w:rPr>
                <w:rFonts w:eastAsia="Yu Gothic" w:cstheme="minorHAnsi"/>
                <w:color w:val="000000"/>
                <w:w w:val="90"/>
                <w:sz w:val="24"/>
                <w:szCs w:val="24"/>
              </w:rPr>
              <w:t xml:space="preserve"> Promedio Años de estudio</w:t>
            </w:r>
          </w:p>
        </w:tc>
        <w:tc>
          <w:tcPr>
            <w:tcW w:w="1585" w:type="pct"/>
            <w:tcBorders>
              <w:top w:val="single" w:sz="8" w:space="0" w:color="4BACC6"/>
              <w:left w:val="single" w:sz="8" w:space="0" w:color="4BACC6"/>
              <w:bottom w:val="single" w:sz="8" w:space="0" w:color="4BACC6"/>
              <w:right w:val="single" w:sz="8" w:space="0" w:color="4BACC6"/>
            </w:tcBorders>
            <w:shd w:val="clear" w:color="auto" w:fill="FFFFFF"/>
          </w:tcPr>
          <w:p w14:paraId="5F3DA388"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21 años</w:t>
            </w:r>
          </w:p>
        </w:tc>
      </w:tr>
      <w:tr w:rsidR="009750C7" w:rsidRPr="00F87D60" w14:paraId="1EFF9163" w14:textId="77777777">
        <w:trPr>
          <w:trHeight w:val="170"/>
        </w:trPr>
        <w:tc>
          <w:tcPr>
            <w:tcW w:w="1185" w:type="pct"/>
            <w:tcBorders>
              <w:top w:val="single" w:sz="8" w:space="0" w:color="4BACC6"/>
              <w:left w:val="single" w:sz="8" w:space="0" w:color="4BACC6"/>
              <w:bottom w:val="single" w:sz="8" w:space="0" w:color="4BACC6"/>
              <w:right w:val="single" w:sz="8" w:space="0" w:color="4BACC6"/>
            </w:tcBorders>
            <w:shd w:val="clear" w:color="auto" w:fill="B7DDE8"/>
          </w:tcPr>
          <w:p w14:paraId="4F8ED40B"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B7DDE8"/>
          </w:tcPr>
          <w:p w14:paraId="3569858F"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e</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Condiciones económicas </w:t>
            </w:r>
          </w:p>
        </w:tc>
        <w:tc>
          <w:tcPr>
            <w:tcW w:w="1585" w:type="pct"/>
            <w:tcBorders>
              <w:top w:val="single" w:sz="8" w:space="0" w:color="4BACC6"/>
              <w:left w:val="single" w:sz="8" w:space="0" w:color="4BACC6"/>
              <w:bottom w:val="single" w:sz="8" w:space="0" w:color="4BACC6"/>
              <w:right w:val="single" w:sz="8" w:space="0" w:color="4BACC6"/>
            </w:tcBorders>
            <w:shd w:val="clear" w:color="auto" w:fill="B7DDE8"/>
          </w:tcPr>
          <w:p w14:paraId="2C359771"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Media 100%</w:t>
            </w:r>
          </w:p>
        </w:tc>
      </w:tr>
      <w:tr w:rsidR="009750C7" w:rsidRPr="00F87D60" w14:paraId="334A0BB3" w14:textId="77777777">
        <w:trPr>
          <w:trHeight w:val="323"/>
        </w:trPr>
        <w:tc>
          <w:tcPr>
            <w:tcW w:w="1185" w:type="pct"/>
            <w:tcBorders>
              <w:top w:val="single" w:sz="8" w:space="0" w:color="4BACC6"/>
              <w:left w:val="single" w:sz="8" w:space="0" w:color="4BACC6"/>
              <w:bottom w:val="single" w:sz="8" w:space="0" w:color="4BACC6"/>
              <w:right w:val="single" w:sz="8" w:space="0" w:color="4BACC6"/>
            </w:tcBorders>
            <w:shd w:val="clear" w:color="auto" w:fill="FFFFFF"/>
          </w:tcPr>
          <w:p w14:paraId="4D793371"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FFFFFF"/>
          </w:tcPr>
          <w:p w14:paraId="3DB763E5"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f</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 Zona de residencia</w:t>
            </w:r>
          </w:p>
        </w:tc>
        <w:tc>
          <w:tcPr>
            <w:tcW w:w="1585" w:type="pct"/>
            <w:tcBorders>
              <w:top w:val="single" w:sz="8" w:space="0" w:color="4BACC6"/>
              <w:left w:val="single" w:sz="8" w:space="0" w:color="4BACC6"/>
              <w:bottom w:val="single" w:sz="8" w:space="0" w:color="4BACC6"/>
              <w:right w:val="single" w:sz="8" w:space="0" w:color="4BACC6"/>
            </w:tcBorders>
            <w:shd w:val="clear" w:color="auto" w:fill="FFFFFF"/>
          </w:tcPr>
          <w:p w14:paraId="3F802CF8"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Ciudad de México 100 %</w:t>
            </w:r>
          </w:p>
        </w:tc>
      </w:tr>
      <w:tr w:rsidR="009750C7" w:rsidRPr="00F87D60" w14:paraId="33BB7ED4" w14:textId="77777777">
        <w:trPr>
          <w:trHeight w:val="283"/>
        </w:trPr>
        <w:tc>
          <w:tcPr>
            <w:tcW w:w="1185" w:type="pct"/>
            <w:tcBorders>
              <w:top w:val="single" w:sz="8" w:space="0" w:color="4BACC6"/>
              <w:left w:val="single" w:sz="8" w:space="0" w:color="4BACC6"/>
              <w:bottom w:val="single" w:sz="8" w:space="0" w:color="4BACC6"/>
              <w:right w:val="single" w:sz="8" w:space="0" w:color="4BACC6"/>
            </w:tcBorders>
            <w:shd w:val="clear" w:color="auto" w:fill="B7DDE8"/>
          </w:tcPr>
          <w:p w14:paraId="3AAF9131" w14:textId="77777777" w:rsidR="009750C7" w:rsidRPr="00F87D60" w:rsidRDefault="009750C7" w:rsidP="00F87D60">
            <w:pPr>
              <w:spacing w:after="0" w:line="240" w:lineRule="auto"/>
              <w:rPr>
                <w:rFonts w:eastAsia="Yu Gothic" w:cstheme="minorHAnsi"/>
                <w:color w:val="000000"/>
                <w:w w:val="90"/>
                <w:sz w:val="24"/>
                <w:szCs w:val="24"/>
              </w:rPr>
            </w:pPr>
          </w:p>
        </w:tc>
        <w:tc>
          <w:tcPr>
            <w:tcW w:w="2078" w:type="pct"/>
            <w:tcBorders>
              <w:top w:val="single" w:sz="8" w:space="0" w:color="4BACC6"/>
              <w:left w:val="single" w:sz="8" w:space="0" w:color="4BACC6"/>
              <w:bottom w:val="single" w:sz="8" w:space="0" w:color="4BACC6"/>
              <w:right w:val="single" w:sz="8" w:space="0" w:color="4BACC6"/>
            </w:tcBorders>
            <w:shd w:val="clear" w:color="auto" w:fill="B7DDE8"/>
          </w:tcPr>
          <w:p w14:paraId="7C61E35B"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g</w:t>
            </w:r>
            <w:proofErr w:type="gramStart"/>
            <w:r w:rsidRPr="00F87D60">
              <w:rPr>
                <w:rFonts w:eastAsia="Yu Gothic" w:cstheme="minorHAnsi"/>
                <w:color w:val="000000"/>
                <w:w w:val="90"/>
                <w:sz w:val="24"/>
                <w:szCs w:val="24"/>
              </w:rPr>
              <w:t>).-</w:t>
            </w:r>
            <w:proofErr w:type="gramEnd"/>
            <w:r w:rsidRPr="00F87D60">
              <w:rPr>
                <w:rFonts w:eastAsia="Yu Gothic" w:cstheme="minorHAnsi"/>
                <w:color w:val="000000"/>
                <w:w w:val="90"/>
                <w:sz w:val="24"/>
                <w:szCs w:val="24"/>
              </w:rPr>
              <w:t xml:space="preserve"> Situación laboral</w:t>
            </w:r>
          </w:p>
        </w:tc>
        <w:tc>
          <w:tcPr>
            <w:tcW w:w="1585" w:type="pct"/>
            <w:tcBorders>
              <w:top w:val="single" w:sz="8" w:space="0" w:color="4BACC6"/>
              <w:left w:val="single" w:sz="8" w:space="0" w:color="4BACC6"/>
              <w:bottom w:val="single" w:sz="8" w:space="0" w:color="4BACC6"/>
              <w:right w:val="single" w:sz="8" w:space="0" w:color="4BACC6"/>
            </w:tcBorders>
            <w:shd w:val="clear" w:color="auto" w:fill="B7DDE8"/>
          </w:tcPr>
          <w:p w14:paraId="525C231A" w14:textId="77777777" w:rsidR="009750C7" w:rsidRPr="00F87D60" w:rsidRDefault="00447962" w:rsidP="00F87D60">
            <w:pPr>
              <w:spacing w:after="0" w:line="240" w:lineRule="auto"/>
              <w:rPr>
                <w:rFonts w:eastAsia="Yu Gothic" w:cstheme="minorHAnsi"/>
                <w:color w:val="000000"/>
                <w:w w:val="90"/>
                <w:sz w:val="24"/>
                <w:szCs w:val="24"/>
              </w:rPr>
            </w:pPr>
            <w:r w:rsidRPr="00F87D60">
              <w:rPr>
                <w:rFonts w:eastAsia="Yu Gothic" w:cstheme="minorHAnsi"/>
                <w:color w:val="000000"/>
                <w:w w:val="90"/>
                <w:sz w:val="24"/>
                <w:szCs w:val="24"/>
              </w:rPr>
              <w:t>Docentes en la ESIME UC. Ciudad de México.</w:t>
            </w:r>
          </w:p>
        </w:tc>
      </w:tr>
    </w:tbl>
    <w:p w14:paraId="3AFD5173" w14:textId="77777777" w:rsidR="009750C7" w:rsidRPr="00F87D60" w:rsidRDefault="00447962" w:rsidP="00F87D60">
      <w:pPr>
        <w:spacing w:after="0" w:line="240" w:lineRule="auto"/>
        <w:rPr>
          <w:rFonts w:cstheme="minorHAnsi"/>
          <w:sz w:val="24"/>
          <w:szCs w:val="24"/>
        </w:rPr>
      </w:pPr>
      <w:r w:rsidRPr="00F87D60">
        <w:rPr>
          <w:rFonts w:cstheme="minorHAnsi"/>
          <w:sz w:val="24"/>
          <w:szCs w:val="24"/>
        </w:rPr>
        <w:t>Fuente: Elaboración propia, con datos recabados de encuesta diseñada con formularios de Google.</w:t>
      </w:r>
    </w:p>
    <w:tbl>
      <w:tblPr>
        <w:tblStyle w:val="Tablaconcuadrcula"/>
        <w:tblpPr w:leftFromText="180" w:rightFromText="180" w:vertAnchor="text" w:tblpX="10647" w:tblpY="-4628"/>
        <w:tblOverlap w:val="never"/>
        <w:tblW w:w="917"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848"/>
      </w:tblGrid>
      <w:tr w:rsidR="009750C7" w:rsidRPr="00F87D60" w14:paraId="2F664A25" w14:textId="77777777">
        <w:trPr>
          <w:trHeight w:val="30"/>
        </w:trPr>
        <w:tc>
          <w:tcPr>
            <w:tcW w:w="5000" w:type="pct"/>
          </w:tcPr>
          <w:p w14:paraId="232A78BA" w14:textId="77777777" w:rsidR="009750C7" w:rsidRPr="00F87D60" w:rsidRDefault="009750C7" w:rsidP="00F87D60">
            <w:pPr>
              <w:spacing w:after="0" w:line="240" w:lineRule="auto"/>
              <w:rPr>
                <w:rFonts w:eastAsia="SimSun" w:cstheme="minorHAnsi"/>
                <w:sz w:val="24"/>
                <w:szCs w:val="24"/>
              </w:rPr>
            </w:pPr>
          </w:p>
        </w:tc>
      </w:tr>
    </w:tbl>
    <w:p w14:paraId="4B0561AE" w14:textId="77777777" w:rsidR="00F87D60" w:rsidRDefault="00F87D60" w:rsidP="00F87D60">
      <w:pPr>
        <w:spacing w:after="0" w:line="240" w:lineRule="auto"/>
        <w:jc w:val="both"/>
        <w:rPr>
          <w:rFonts w:eastAsia="SimSun" w:cstheme="minorHAnsi"/>
          <w:b/>
          <w:bCs/>
          <w:sz w:val="24"/>
          <w:szCs w:val="24"/>
        </w:rPr>
      </w:pPr>
    </w:p>
    <w:p w14:paraId="7BE40129" w14:textId="77777777" w:rsidR="00F87D60" w:rsidRDefault="00F87D60" w:rsidP="00F87D60">
      <w:pPr>
        <w:spacing w:after="0" w:line="240" w:lineRule="auto"/>
        <w:jc w:val="both"/>
        <w:rPr>
          <w:rFonts w:eastAsia="SimSun" w:cstheme="minorHAnsi"/>
          <w:b/>
          <w:bCs/>
          <w:sz w:val="24"/>
          <w:szCs w:val="24"/>
        </w:rPr>
      </w:pPr>
    </w:p>
    <w:p w14:paraId="238F5C09" w14:textId="77777777" w:rsidR="00F87D60" w:rsidRDefault="00F87D60" w:rsidP="00F87D60">
      <w:pPr>
        <w:spacing w:after="0" w:line="240" w:lineRule="auto"/>
        <w:jc w:val="both"/>
        <w:rPr>
          <w:rFonts w:eastAsia="SimSun" w:cstheme="minorHAnsi"/>
          <w:b/>
          <w:bCs/>
          <w:sz w:val="24"/>
          <w:szCs w:val="24"/>
        </w:rPr>
      </w:pPr>
    </w:p>
    <w:p w14:paraId="0237275D" w14:textId="36735DD7" w:rsidR="009750C7" w:rsidRPr="00F87D60" w:rsidRDefault="00447962" w:rsidP="00F87D60">
      <w:pPr>
        <w:spacing w:after="0" w:line="240" w:lineRule="auto"/>
        <w:jc w:val="both"/>
        <w:rPr>
          <w:rFonts w:eastAsia="SimSun" w:cstheme="minorHAnsi"/>
          <w:b/>
          <w:bCs/>
          <w:sz w:val="24"/>
          <w:szCs w:val="24"/>
        </w:rPr>
      </w:pPr>
      <w:r w:rsidRPr="00F87D60">
        <w:rPr>
          <w:rFonts w:eastAsia="SimSun" w:cstheme="minorHAnsi"/>
          <w:b/>
          <w:bCs/>
          <w:sz w:val="24"/>
          <w:szCs w:val="24"/>
        </w:rPr>
        <w:t xml:space="preserve">Técnicas e </w:t>
      </w:r>
      <w:r w:rsidR="00F87D60" w:rsidRPr="00F87D60">
        <w:rPr>
          <w:rFonts w:eastAsia="SimSun" w:cstheme="minorHAnsi"/>
          <w:b/>
          <w:bCs/>
          <w:sz w:val="24"/>
          <w:szCs w:val="24"/>
        </w:rPr>
        <w:t>Instrumentos</w:t>
      </w:r>
      <w:r w:rsidRPr="00F87D60">
        <w:rPr>
          <w:rFonts w:eastAsia="SimSun" w:cstheme="minorHAnsi"/>
          <w:b/>
          <w:bCs/>
          <w:sz w:val="24"/>
          <w:szCs w:val="24"/>
        </w:rPr>
        <w:t xml:space="preserve"> de recolección de datos</w:t>
      </w:r>
    </w:p>
    <w:p w14:paraId="18EDDDEC" w14:textId="7777777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Considerando el origen de los datos y poder cumplir el objetivo de la investigación, se consideraron las siguientes técnicas e instrumentos:</w:t>
      </w:r>
    </w:p>
    <w:p w14:paraId="68EF5B0B" w14:textId="77777777" w:rsidR="00F87D60" w:rsidRDefault="00F87D60" w:rsidP="00F87D60">
      <w:pPr>
        <w:tabs>
          <w:tab w:val="left" w:pos="420"/>
        </w:tabs>
        <w:spacing w:after="0" w:line="240" w:lineRule="auto"/>
        <w:jc w:val="both"/>
        <w:rPr>
          <w:rFonts w:eastAsia="SimSun" w:cstheme="minorHAnsi"/>
          <w:sz w:val="24"/>
          <w:szCs w:val="24"/>
        </w:rPr>
      </w:pPr>
    </w:p>
    <w:p w14:paraId="786776FB" w14:textId="16F5A609" w:rsidR="009750C7" w:rsidRPr="00F87D60" w:rsidRDefault="00447962" w:rsidP="00F87D60">
      <w:pPr>
        <w:tabs>
          <w:tab w:val="left" w:pos="420"/>
        </w:tabs>
        <w:spacing w:after="0" w:line="240" w:lineRule="auto"/>
        <w:jc w:val="both"/>
        <w:rPr>
          <w:rFonts w:eastAsia="SimSun" w:cstheme="minorHAnsi"/>
          <w:sz w:val="24"/>
          <w:szCs w:val="24"/>
        </w:rPr>
      </w:pPr>
      <w:r w:rsidRPr="00F87D60">
        <w:rPr>
          <w:rFonts w:eastAsia="SimSun" w:cstheme="minorHAnsi"/>
          <w:sz w:val="24"/>
          <w:szCs w:val="24"/>
        </w:rPr>
        <w:t>Técnicas:</w:t>
      </w:r>
    </w:p>
    <w:p w14:paraId="344C80A2" w14:textId="2E5D7A25"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ab/>
        <w:t>- La entrevista no estructurada fue la técnica de investigación que se consideró utilizar en esta investigación, puesto que se llevó a cabo un dialogo con las autoridades de la ESIME UC.,</w:t>
      </w:r>
      <w:r w:rsidR="00F87D60">
        <w:rPr>
          <w:rFonts w:eastAsia="SimSun" w:cstheme="minorHAnsi"/>
          <w:sz w:val="24"/>
          <w:szCs w:val="24"/>
        </w:rPr>
        <w:t xml:space="preserve"> </w:t>
      </w:r>
      <w:r w:rsidRPr="00F87D60">
        <w:rPr>
          <w:rFonts w:eastAsia="SimSun" w:cstheme="minorHAnsi"/>
          <w:sz w:val="24"/>
          <w:szCs w:val="24"/>
        </w:rPr>
        <w:t xml:space="preserve">principalmente con la jefa del Depto. de mantenimiento y servicios y con la directora, la finalidad fue conocer su postura y apoyo ante el proyecto: </w:t>
      </w:r>
      <w:r w:rsidR="00F87D60" w:rsidRPr="00F87D60">
        <w:rPr>
          <w:rFonts w:eastAsia="SimSun" w:cstheme="minorHAnsi"/>
          <w:sz w:val="24"/>
          <w:szCs w:val="24"/>
        </w:rPr>
        <w:t>“Implementación</w:t>
      </w:r>
      <w:r w:rsidRPr="00F87D60">
        <w:rPr>
          <w:rFonts w:eastAsia="SimSun" w:cstheme="minorHAnsi"/>
          <w:sz w:val="24"/>
          <w:szCs w:val="24"/>
        </w:rPr>
        <w:t xml:space="preserve"> de la composta en jardines físicos de la escuela para hacerlos ambienta </w:t>
      </w:r>
      <w:proofErr w:type="gramStart"/>
      <w:r w:rsidRPr="00F87D60">
        <w:rPr>
          <w:rFonts w:eastAsia="SimSun" w:cstheme="minorHAnsi"/>
          <w:sz w:val="24"/>
          <w:szCs w:val="24"/>
        </w:rPr>
        <w:t>mente sostenibles</w:t>
      </w:r>
      <w:proofErr w:type="gramEnd"/>
      <w:r w:rsidRPr="00F87D60">
        <w:rPr>
          <w:rFonts w:eastAsia="SimSun" w:cstheme="minorHAnsi"/>
          <w:sz w:val="24"/>
          <w:szCs w:val="24"/>
        </w:rPr>
        <w:t xml:space="preserve">”. </w:t>
      </w:r>
    </w:p>
    <w:p w14:paraId="18024775" w14:textId="77777777" w:rsidR="00F87D60" w:rsidRPr="00F87D60" w:rsidRDefault="00F87D60" w:rsidP="00F87D60">
      <w:pPr>
        <w:spacing w:after="0" w:line="240" w:lineRule="auto"/>
        <w:jc w:val="both"/>
        <w:rPr>
          <w:rFonts w:eastAsia="SimSun" w:cstheme="minorHAnsi"/>
          <w:sz w:val="24"/>
          <w:szCs w:val="24"/>
        </w:rPr>
      </w:pPr>
    </w:p>
    <w:p w14:paraId="75EF8DA8" w14:textId="77777777" w:rsidR="009750C7" w:rsidRP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ab/>
        <w:t>- Investigación documental</w:t>
      </w:r>
    </w:p>
    <w:p w14:paraId="021A58D3" w14:textId="7777777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Para </w:t>
      </w:r>
      <w:proofErr w:type="spellStart"/>
      <w:r w:rsidRPr="00F87D60">
        <w:rPr>
          <w:rFonts w:eastAsia="SimSun" w:cstheme="minorHAnsi"/>
          <w:sz w:val="24"/>
          <w:szCs w:val="24"/>
        </w:rPr>
        <w:t>levar</w:t>
      </w:r>
      <w:proofErr w:type="spellEnd"/>
      <w:r w:rsidRPr="00F87D60">
        <w:rPr>
          <w:rFonts w:eastAsia="SimSun" w:cstheme="minorHAnsi"/>
          <w:sz w:val="24"/>
          <w:szCs w:val="24"/>
        </w:rPr>
        <w:t xml:space="preserve"> a cabo la investigación, se analizaron fuentes de información: artículos de revistas indexadas, libros electrónicos y libros en papel, este análisis de la información, permito recabar información necesaria para respaldar teóricamente las ideas planteadas por el investigador y tener </w:t>
      </w:r>
      <w:proofErr w:type="spellStart"/>
      <w:r w:rsidRPr="00F87D60">
        <w:rPr>
          <w:rFonts w:eastAsia="SimSun" w:cstheme="minorHAnsi"/>
          <w:sz w:val="24"/>
          <w:szCs w:val="24"/>
        </w:rPr>
        <w:t>mas</w:t>
      </w:r>
      <w:proofErr w:type="spellEnd"/>
      <w:r w:rsidRPr="00F87D60">
        <w:rPr>
          <w:rFonts w:eastAsia="SimSun" w:cstheme="minorHAnsi"/>
          <w:sz w:val="24"/>
          <w:szCs w:val="24"/>
        </w:rPr>
        <w:t xml:space="preserve"> hallazgos dentro de la investigación. </w:t>
      </w:r>
    </w:p>
    <w:p w14:paraId="755243C3" w14:textId="77777777" w:rsidR="00F87D60" w:rsidRPr="00F87D60" w:rsidRDefault="00F87D60" w:rsidP="00F87D60">
      <w:pPr>
        <w:spacing w:after="0" w:line="240" w:lineRule="auto"/>
        <w:jc w:val="both"/>
        <w:rPr>
          <w:rFonts w:eastAsia="SimSun" w:cstheme="minorHAnsi"/>
          <w:sz w:val="24"/>
          <w:szCs w:val="24"/>
        </w:rPr>
      </w:pPr>
    </w:p>
    <w:p w14:paraId="47CE549E" w14:textId="77777777" w:rsidR="009750C7" w:rsidRP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ab/>
        <w:t>-Encuesta</w:t>
      </w:r>
    </w:p>
    <w:p w14:paraId="5191138E" w14:textId="77777777" w:rsidR="009750C7" w:rsidRDefault="00447962" w:rsidP="00F87D60">
      <w:pPr>
        <w:spacing w:after="0" w:line="240" w:lineRule="auto"/>
        <w:jc w:val="both"/>
        <w:rPr>
          <w:rStyle w:val="Hipervnculo"/>
          <w:rFonts w:eastAsia="SimSun" w:cstheme="minorHAnsi"/>
          <w:sz w:val="24"/>
          <w:szCs w:val="24"/>
        </w:rPr>
      </w:pPr>
      <w:r w:rsidRPr="00F87D60">
        <w:rPr>
          <w:rFonts w:eastAsia="SimSun" w:cstheme="minorHAnsi"/>
          <w:sz w:val="24"/>
          <w:szCs w:val="24"/>
        </w:rPr>
        <w:t xml:space="preserve">Antes de la intervención del docente ante el grupo focal, se le aplicó </w:t>
      </w:r>
      <w:proofErr w:type="gramStart"/>
      <w:r w:rsidRPr="00F87D60">
        <w:rPr>
          <w:rFonts w:eastAsia="SimSun" w:cstheme="minorHAnsi"/>
          <w:sz w:val="24"/>
          <w:szCs w:val="24"/>
        </w:rPr>
        <w:t>éste</w:t>
      </w:r>
      <w:proofErr w:type="gramEnd"/>
      <w:r w:rsidRPr="00F87D60">
        <w:rPr>
          <w:rFonts w:eastAsia="SimSun" w:cstheme="minorHAnsi"/>
          <w:sz w:val="24"/>
          <w:szCs w:val="24"/>
        </w:rPr>
        <w:t xml:space="preserve"> instrumento, la </w:t>
      </w:r>
      <w:proofErr w:type="spellStart"/>
      <w:r w:rsidRPr="00F87D60">
        <w:rPr>
          <w:rFonts w:eastAsia="SimSun" w:cstheme="minorHAnsi"/>
          <w:sz w:val="24"/>
          <w:szCs w:val="24"/>
        </w:rPr>
        <w:t>la</w:t>
      </w:r>
      <w:proofErr w:type="spellEnd"/>
      <w:r w:rsidRPr="00F87D60">
        <w:rPr>
          <w:rFonts w:eastAsia="SimSun" w:cstheme="minorHAnsi"/>
          <w:sz w:val="24"/>
          <w:szCs w:val="24"/>
        </w:rPr>
        <w:t xml:space="preserve"> finalidad fue reunir evidencias sobre la falta de conocimientos previos sobre el tema en cuestión de esta investigación. La encuesta fue diseñada a través de formularios de Google, fue enviada a través del correo electrónico a los estudiantes que participaron en esta investigación. Se comparte el enlace de </w:t>
      </w:r>
      <w:proofErr w:type="gramStart"/>
      <w:r w:rsidRPr="00F87D60">
        <w:rPr>
          <w:rFonts w:eastAsia="SimSun" w:cstheme="minorHAnsi"/>
          <w:sz w:val="24"/>
          <w:szCs w:val="24"/>
        </w:rPr>
        <w:t>las respuesta</w:t>
      </w:r>
      <w:proofErr w:type="gramEnd"/>
      <w:r w:rsidRPr="00F87D60">
        <w:rPr>
          <w:rFonts w:eastAsia="SimSun" w:cstheme="minorHAnsi"/>
          <w:sz w:val="24"/>
          <w:szCs w:val="24"/>
        </w:rPr>
        <w:t xml:space="preserve"> de encuesta: </w:t>
      </w:r>
      <w:hyperlink r:id="rId9" w:anchor="responses" w:history="1">
        <w:r w:rsidRPr="00F87D60">
          <w:rPr>
            <w:rStyle w:val="Hipervnculo"/>
            <w:rFonts w:eastAsia="SimSun" w:cstheme="minorHAnsi"/>
            <w:sz w:val="24"/>
            <w:szCs w:val="24"/>
          </w:rPr>
          <w:t>https://docs.google.com/forms/d/1J0yDklz7y2XmfJVFbUfVwUbjto5M4bU9J7S-tk4b-YQ/edit#responses</w:t>
        </w:r>
      </w:hyperlink>
    </w:p>
    <w:p w14:paraId="14C33DEB" w14:textId="77777777" w:rsidR="00F87D60" w:rsidRPr="00F87D60" w:rsidRDefault="00F87D60" w:rsidP="00F87D60">
      <w:pPr>
        <w:spacing w:after="0" w:line="240" w:lineRule="auto"/>
        <w:jc w:val="both"/>
        <w:rPr>
          <w:rFonts w:eastAsia="SimSun" w:cstheme="minorHAnsi"/>
          <w:sz w:val="24"/>
          <w:szCs w:val="24"/>
        </w:rPr>
      </w:pPr>
    </w:p>
    <w:p w14:paraId="45A81D7B" w14:textId="77777777" w:rsidR="009750C7" w:rsidRP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ab/>
        <w:t>- Grupo focal</w:t>
      </w:r>
    </w:p>
    <w:p w14:paraId="5D7FCAED" w14:textId="7777777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En esta investigación, fue considerada este tipo de técnica, debido a que durante la investigación se </w:t>
      </w:r>
      <w:proofErr w:type="spellStart"/>
      <w:r w:rsidRPr="00F87D60">
        <w:rPr>
          <w:rFonts w:eastAsia="SimSun" w:cstheme="minorHAnsi"/>
          <w:sz w:val="24"/>
          <w:szCs w:val="24"/>
        </w:rPr>
        <w:t>enfoquó</w:t>
      </w:r>
      <w:proofErr w:type="spellEnd"/>
      <w:r w:rsidRPr="00F87D60">
        <w:rPr>
          <w:rFonts w:eastAsia="SimSun" w:cstheme="minorHAnsi"/>
          <w:sz w:val="24"/>
          <w:szCs w:val="24"/>
        </w:rPr>
        <w:t xml:space="preserve"> en un tema </w:t>
      </w:r>
      <w:proofErr w:type="spellStart"/>
      <w:r w:rsidRPr="00F87D60">
        <w:rPr>
          <w:rFonts w:eastAsia="SimSun" w:cstheme="minorHAnsi"/>
          <w:sz w:val="24"/>
          <w:szCs w:val="24"/>
        </w:rPr>
        <w:t>especifico</w:t>
      </w:r>
      <w:proofErr w:type="spellEnd"/>
      <w:r w:rsidRPr="00F87D60">
        <w:rPr>
          <w:rFonts w:eastAsia="SimSun" w:cstheme="minorHAnsi"/>
          <w:sz w:val="24"/>
          <w:szCs w:val="24"/>
        </w:rPr>
        <w:t xml:space="preserve"> de investigación. Durante las sesiones de intervención, el docente promovió la discusión entre los participantes, de tal manera que hubiera exposiciones y declaraciones necesarias para el análisis de temas relacionados con el desarrollo de la composta y su aplicación en la sustentabilidad de espacios físicos, de donde surgió información valiosa de tipo cualitativa para la investigación. Los participantes que integraron el grupo focal, fueron estudiantes de segundo semestre de la carrera de Ingeniería en Comunicaciones electrónica, que cursaban la Unidad de aprendizaje de Química aplicada.</w:t>
      </w:r>
    </w:p>
    <w:p w14:paraId="0CB0BCFD" w14:textId="77777777" w:rsidR="00F87D60" w:rsidRPr="00F87D60" w:rsidRDefault="00F87D60" w:rsidP="00F87D60">
      <w:pPr>
        <w:spacing w:after="0" w:line="240" w:lineRule="auto"/>
        <w:jc w:val="both"/>
        <w:rPr>
          <w:rFonts w:eastAsia="SimSun" w:cstheme="minorHAnsi"/>
          <w:sz w:val="24"/>
          <w:szCs w:val="24"/>
        </w:rPr>
      </w:pPr>
    </w:p>
    <w:p w14:paraId="0A98DEBC" w14:textId="77777777" w:rsidR="009750C7" w:rsidRDefault="00447962" w:rsidP="00F87D60">
      <w:pPr>
        <w:tabs>
          <w:tab w:val="left" w:pos="420"/>
        </w:tabs>
        <w:spacing w:after="0" w:line="240" w:lineRule="auto"/>
        <w:jc w:val="both"/>
        <w:rPr>
          <w:rFonts w:eastAsia="SimSun" w:cstheme="minorHAnsi"/>
          <w:sz w:val="24"/>
          <w:szCs w:val="24"/>
        </w:rPr>
      </w:pPr>
      <w:r w:rsidRPr="00F87D60">
        <w:rPr>
          <w:rFonts w:eastAsia="SimSun" w:cstheme="minorHAnsi"/>
          <w:sz w:val="24"/>
          <w:szCs w:val="24"/>
        </w:rPr>
        <w:t>Instrumentos</w:t>
      </w:r>
    </w:p>
    <w:p w14:paraId="389267A6" w14:textId="77777777" w:rsidR="00F87D60" w:rsidRPr="00F87D60" w:rsidRDefault="00F87D60" w:rsidP="00F87D60">
      <w:pPr>
        <w:tabs>
          <w:tab w:val="left" w:pos="420"/>
        </w:tabs>
        <w:spacing w:after="0" w:line="240" w:lineRule="auto"/>
        <w:jc w:val="both"/>
        <w:rPr>
          <w:rFonts w:eastAsia="SimSun" w:cstheme="minorHAnsi"/>
          <w:sz w:val="24"/>
          <w:szCs w:val="24"/>
        </w:rPr>
      </w:pPr>
    </w:p>
    <w:p w14:paraId="25A596B5" w14:textId="77777777" w:rsidR="009750C7" w:rsidRPr="00F87D60" w:rsidRDefault="00447962" w:rsidP="00F87D60">
      <w:pPr>
        <w:numPr>
          <w:ilvl w:val="0"/>
          <w:numId w:val="5"/>
        </w:numPr>
        <w:tabs>
          <w:tab w:val="clear" w:pos="420"/>
        </w:tabs>
        <w:spacing w:after="0" w:line="240" w:lineRule="auto"/>
        <w:jc w:val="both"/>
        <w:rPr>
          <w:rFonts w:eastAsia="SimSun" w:cstheme="minorHAnsi"/>
          <w:sz w:val="24"/>
          <w:szCs w:val="24"/>
        </w:rPr>
      </w:pPr>
      <w:r w:rsidRPr="00F87D60">
        <w:rPr>
          <w:rFonts w:eastAsia="SimSun" w:cstheme="minorHAnsi"/>
          <w:sz w:val="24"/>
          <w:szCs w:val="24"/>
        </w:rPr>
        <w:t>Encuesta: Cuestionarios de Google</w:t>
      </w:r>
    </w:p>
    <w:p w14:paraId="5C93715F" w14:textId="77777777" w:rsidR="009750C7" w:rsidRPr="00F87D60" w:rsidRDefault="00447962" w:rsidP="00F87D60">
      <w:pPr>
        <w:numPr>
          <w:ilvl w:val="0"/>
          <w:numId w:val="5"/>
        </w:numPr>
        <w:tabs>
          <w:tab w:val="clear" w:pos="420"/>
        </w:tabs>
        <w:spacing w:after="0" w:line="240" w:lineRule="auto"/>
        <w:jc w:val="both"/>
        <w:rPr>
          <w:rFonts w:eastAsia="SimSun" w:cstheme="minorHAnsi"/>
          <w:sz w:val="24"/>
          <w:szCs w:val="24"/>
        </w:rPr>
      </w:pPr>
      <w:r w:rsidRPr="00F87D60">
        <w:rPr>
          <w:rFonts w:eastAsia="SimSun" w:cstheme="minorHAnsi"/>
          <w:sz w:val="24"/>
          <w:szCs w:val="24"/>
        </w:rPr>
        <w:t>Entrevista: Cuestionario aplicado de manera oral</w:t>
      </w:r>
    </w:p>
    <w:p w14:paraId="1F713EA0" w14:textId="77777777" w:rsidR="009750C7" w:rsidRPr="00F87D60" w:rsidRDefault="00447962" w:rsidP="00F87D60">
      <w:pPr>
        <w:numPr>
          <w:ilvl w:val="0"/>
          <w:numId w:val="5"/>
        </w:numPr>
        <w:tabs>
          <w:tab w:val="clear" w:pos="420"/>
        </w:tabs>
        <w:spacing w:after="0" w:line="240" w:lineRule="auto"/>
        <w:jc w:val="both"/>
        <w:rPr>
          <w:rFonts w:eastAsia="SimSun" w:cstheme="minorHAnsi"/>
          <w:sz w:val="24"/>
          <w:szCs w:val="24"/>
        </w:rPr>
      </w:pPr>
      <w:r w:rsidRPr="00F87D60">
        <w:rPr>
          <w:rFonts w:eastAsia="SimSun" w:cstheme="minorHAnsi"/>
          <w:sz w:val="24"/>
          <w:szCs w:val="24"/>
        </w:rPr>
        <w:t>Análisis documental: Investigación de documentos</w:t>
      </w:r>
    </w:p>
    <w:p w14:paraId="567C564B" w14:textId="77777777" w:rsidR="009750C7" w:rsidRPr="00F87D60" w:rsidRDefault="00447962" w:rsidP="00F87D60">
      <w:pPr>
        <w:numPr>
          <w:ilvl w:val="0"/>
          <w:numId w:val="5"/>
        </w:numPr>
        <w:tabs>
          <w:tab w:val="clear" w:pos="420"/>
        </w:tabs>
        <w:spacing w:after="0" w:line="240" w:lineRule="auto"/>
        <w:jc w:val="both"/>
        <w:rPr>
          <w:rFonts w:eastAsia="SimSun" w:cstheme="minorHAnsi"/>
          <w:sz w:val="24"/>
          <w:szCs w:val="24"/>
        </w:rPr>
      </w:pPr>
      <w:r w:rsidRPr="00F87D60">
        <w:rPr>
          <w:rFonts w:eastAsia="SimSun" w:cstheme="minorHAnsi"/>
          <w:sz w:val="24"/>
          <w:szCs w:val="24"/>
        </w:rPr>
        <w:t>Grupo focal: Exposición y socialización de ideal.</w:t>
      </w:r>
    </w:p>
    <w:p w14:paraId="7FB8796C" w14:textId="77777777" w:rsidR="00F87D60" w:rsidRDefault="00F87D60" w:rsidP="00F87D60">
      <w:pPr>
        <w:spacing w:after="0" w:line="240" w:lineRule="auto"/>
        <w:jc w:val="both"/>
        <w:rPr>
          <w:rFonts w:eastAsia="SimSun" w:cstheme="minorHAnsi"/>
          <w:sz w:val="24"/>
          <w:szCs w:val="24"/>
        </w:rPr>
      </w:pPr>
    </w:p>
    <w:p w14:paraId="08E95981" w14:textId="77777777" w:rsidR="00F87D60" w:rsidRDefault="00F87D60" w:rsidP="00F87D60">
      <w:pPr>
        <w:spacing w:after="0" w:line="240" w:lineRule="auto"/>
        <w:jc w:val="both"/>
        <w:rPr>
          <w:rFonts w:eastAsia="SimSun" w:cstheme="minorHAnsi"/>
          <w:sz w:val="24"/>
          <w:szCs w:val="24"/>
        </w:rPr>
      </w:pPr>
    </w:p>
    <w:p w14:paraId="669EA455" w14:textId="77777777" w:rsidR="00F87D60" w:rsidRDefault="00F87D60" w:rsidP="00F87D60">
      <w:pPr>
        <w:spacing w:after="0" w:line="240" w:lineRule="auto"/>
        <w:jc w:val="both"/>
        <w:rPr>
          <w:rFonts w:eastAsia="SimSun" w:cstheme="minorHAnsi"/>
          <w:sz w:val="24"/>
          <w:szCs w:val="24"/>
        </w:rPr>
      </w:pPr>
    </w:p>
    <w:p w14:paraId="7B0750BC" w14:textId="7B1B6FD8" w:rsidR="009750C7" w:rsidRP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Procedimiento</w:t>
      </w:r>
    </w:p>
    <w:p w14:paraId="62B1462A" w14:textId="34088933" w:rsidR="009750C7" w:rsidRP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Aplicación del instrumento: Encuesta, al grupo de estudio </w:t>
      </w:r>
    </w:p>
    <w:p w14:paraId="45DD9B7D" w14:textId="0F8571BE" w:rsidR="009750C7" w:rsidRP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La aplicación de </w:t>
      </w:r>
      <w:proofErr w:type="gramStart"/>
      <w:r w:rsidRPr="00F87D60">
        <w:rPr>
          <w:rFonts w:eastAsia="SimSun" w:cstheme="minorHAnsi"/>
          <w:sz w:val="24"/>
          <w:szCs w:val="24"/>
        </w:rPr>
        <w:t>éste</w:t>
      </w:r>
      <w:proofErr w:type="gramEnd"/>
      <w:r w:rsidRPr="00F87D60">
        <w:rPr>
          <w:rFonts w:eastAsia="SimSun" w:cstheme="minorHAnsi"/>
          <w:sz w:val="24"/>
          <w:szCs w:val="24"/>
        </w:rPr>
        <w:t xml:space="preserve"> instrumento, se hizo con la finalidad de evaluar la falta de conocimientos previos sobre el tema “Tratamiento de residuos orgánicos domésticos a través del proceso de la composta para ser usada en la sustentabilidad ambiental de espacios físicos de la ESIME, UC”. y tener un </w:t>
      </w:r>
      <w:r w:rsidR="00F87D60" w:rsidRPr="00F87D60">
        <w:rPr>
          <w:rFonts w:eastAsia="SimSun" w:cstheme="minorHAnsi"/>
          <w:sz w:val="24"/>
          <w:szCs w:val="24"/>
        </w:rPr>
        <w:t>diagnóstico</w:t>
      </w:r>
      <w:r w:rsidRPr="00F87D60">
        <w:rPr>
          <w:rFonts w:eastAsia="SimSun" w:cstheme="minorHAnsi"/>
          <w:sz w:val="24"/>
          <w:szCs w:val="24"/>
        </w:rPr>
        <w:t xml:space="preserve"> sobre la necesidad de conocimientos relacionados con el tema. </w:t>
      </w:r>
      <w:r w:rsidR="00F87D60" w:rsidRPr="00F87D60">
        <w:rPr>
          <w:rFonts w:eastAsia="SimSun" w:cstheme="minorHAnsi"/>
          <w:sz w:val="24"/>
          <w:szCs w:val="24"/>
        </w:rPr>
        <w:t>Este</w:t>
      </w:r>
      <w:r w:rsidRPr="00F87D60">
        <w:rPr>
          <w:rFonts w:eastAsia="SimSun" w:cstheme="minorHAnsi"/>
          <w:sz w:val="24"/>
          <w:szCs w:val="24"/>
        </w:rPr>
        <w:t xml:space="preserve"> instrumento se diseñó a través de formularios de Google y fue compartido con el grupo focal a través del correo electrónico.</w:t>
      </w:r>
    </w:p>
    <w:p w14:paraId="39DEB9D9" w14:textId="77777777" w:rsidR="00F87D60" w:rsidRDefault="00F87D60" w:rsidP="00F87D60">
      <w:pPr>
        <w:spacing w:after="0" w:line="240" w:lineRule="auto"/>
        <w:jc w:val="both"/>
        <w:rPr>
          <w:rFonts w:eastAsia="SimSun" w:cstheme="minorHAnsi"/>
          <w:sz w:val="24"/>
          <w:szCs w:val="24"/>
        </w:rPr>
      </w:pPr>
    </w:p>
    <w:p w14:paraId="61A2E945" w14:textId="62322C6A"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Uso de la entrevista no estructura al personal de mantenimiento y servicios, y la directora de la ESIME UC.</w:t>
      </w:r>
    </w:p>
    <w:p w14:paraId="18375C07" w14:textId="77777777" w:rsidR="00F87D60" w:rsidRPr="00F87D60" w:rsidRDefault="00F87D60" w:rsidP="00F87D60">
      <w:pPr>
        <w:spacing w:after="0" w:line="240" w:lineRule="auto"/>
        <w:jc w:val="both"/>
        <w:rPr>
          <w:rFonts w:eastAsia="SimSun" w:cstheme="minorHAnsi"/>
          <w:sz w:val="24"/>
          <w:szCs w:val="24"/>
        </w:rPr>
      </w:pPr>
    </w:p>
    <w:p w14:paraId="41DBD442" w14:textId="6C692A72"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En una reunión de manera formal y de manera verbal, se entrevistó a la jefa de servicios y mantenimiento y a la directora, ambas, funcionarias de la ESIME, UC. La finalidad fue conocer su opinión y autorización de la implementación del proyecto antes descrito, tema fundamental de esta investigación. Algunas de las preguntas que se les hicieron: </w:t>
      </w:r>
      <w:r w:rsidR="00F87D60" w:rsidRPr="00F87D60">
        <w:rPr>
          <w:rFonts w:eastAsia="SimSun" w:cstheme="minorHAnsi"/>
          <w:sz w:val="24"/>
          <w:szCs w:val="24"/>
        </w:rPr>
        <w:t>¿Conocen la falta de productos que hagan sustentables los suelos de jardines de la ESIME, UC?</w:t>
      </w:r>
      <w:r w:rsidRPr="00F87D60">
        <w:rPr>
          <w:rFonts w:eastAsia="SimSun" w:cstheme="minorHAnsi"/>
          <w:sz w:val="24"/>
          <w:szCs w:val="24"/>
        </w:rPr>
        <w:t xml:space="preserve">? ¿Saben </w:t>
      </w:r>
      <w:r w:rsidR="00F87D60" w:rsidRPr="00F87D60">
        <w:rPr>
          <w:rFonts w:eastAsia="SimSun" w:cstheme="minorHAnsi"/>
          <w:sz w:val="24"/>
          <w:szCs w:val="24"/>
        </w:rPr>
        <w:t>que,</w:t>
      </w:r>
      <w:r w:rsidRPr="00F87D60">
        <w:rPr>
          <w:rFonts w:eastAsia="SimSun" w:cstheme="minorHAnsi"/>
          <w:sz w:val="24"/>
          <w:szCs w:val="24"/>
        </w:rPr>
        <w:t xml:space="preserve"> en la Unidad de aprendizaje de Química Aplicada, que está ubicada en el mapa curricular en el segundo semestre en la Carrera de ICE, se enseña el tema “Tratamiento de residuos orgánicos a través de la composta? ¿Consideran viable la aplicación del proyecto: “</w:t>
      </w:r>
      <w:r w:rsidR="00F87D60" w:rsidRPr="00F87D60">
        <w:rPr>
          <w:rFonts w:eastAsia="SimSun" w:cstheme="minorHAnsi"/>
          <w:sz w:val="24"/>
          <w:szCs w:val="24"/>
        </w:rPr>
        <w:t>Tratamiento de residuos orgánicos a través de la composta, para hacer ambiental mente sustentables, jardines de la ESIME, ¿UC?</w:t>
      </w:r>
      <w:r w:rsidRPr="00F87D60">
        <w:rPr>
          <w:rFonts w:eastAsia="SimSun" w:cstheme="minorHAnsi"/>
          <w:sz w:val="24"/>
          <w:szCs w:val="24"/>
        </w:rPr>
        <w:t xml:space="preserve"> </w:t>
      </w:r>
      <w:r w:rsidR="00F87D60" w:rsidRPr="00F87D60">
        <w:rPr>
          <w:rFonts w:eastAsia="SimSun" w:cstheme="minorHAnsi"/>
          <w:sz w:val="24"/>
          <w:szCs w:val="24"/>
        </w:rPr>
        <w:t>¿Podemos</w:t>
      </w:r>
      <w:r w:rsidRPr="00F87D60">
        <w:rPr>
          <w:rFonts w:eastAsia="SimSun" w:cstheme="minorHAnsi"/>
          <w:sz w:val="24"/>
          <w:szCs w:val="24"/>
        </w:rPr>
        <w:t xml:space="preserve"> recibir el apoyo, en la autorización de fertilizar suelos de los jardines, para hacerlos sustentable? Los resultados son datos cualitativos, pero relevantes para la investigación.</w:t>
      </w:r>
    </w:p>
    <w:p w14:paraId="03DAC05C" w14:textId="77777777" w:rsidR="00F87D60" w:rsidRPr="00F87D60" w:rsidRDefault="00F87D60" w:rsidP="00F87D60">
      <w:pPr>
        <w:spacing w:after="0" w:line="240" w:lineRule="auto"/>
        <w:jc w:val="both"/>
        <w:rPr>
          <w:rFonts w:eastAsia="SimSun" w:cstheme="minorHAnsi"/>
          <w:sz w:val="24"/>
          <w:szCs w:val="24"/>
        </w:rPr>
      </w:pPr>
    </w:p>
    <w:p w14:paraId="296AB9CD" w14:textId="63EE632E" w:rsidR="009750C7" w:rsidRP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Análisis documental</w:t>
      </w:r>
    </w:p>
    <w:p w14:paraId="7E66AE6F" w14:textId="02F26F1A"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Ser realizó una investigación de documentos relacionados con el tema, con fuentes primarias: documentos electrónicos, tales como artículos de revistas </w:t>
      </w:r>
      <w:r w:rsidR="00F87D60" w:rsidRPr="00F87D60">
        <w:rPr>
          <w:rFonts w:eastAsia="SimSun" w:cstheme="minorHAnsi"/>
          <w:sz w:val="24"/>
          <w:szCs w:val="24"/>
        </w:rPr>
        <w:t>indexadas, Informes</w:t>
      </w:r>
      <w:r w:rsidRPr="00F87D60">
        <w:rPr>
          <w:rFonts w:eastAsia="SimSun" w:cstheme="minorHAnsi"/>
          <w:sz w:val="24"/>
          <w:szCs w:val="24"/>
        </w:rPr>
        <w:t xml:space="preserve"> de congresos, tesis y otros, se encontraron en la web a través de Google Académico y el buscador Google Chrome, considerando las palabras clave escritas en esta investigación: Formación integral, mapa curricular, ingeniería, sostenibilidad ambiental. Algunos de los documentos que se consultaron y analizados fueron; “Tesis: Plan curricular por competencias para la Formación integral de estudiantes de Ingeniería de Sistemas en la Universidad Nacional de Trujillo, 2019”, “El trabajo colaborativo en la ciencia de datos desde un enfoque socioformativo”, “Formación Integral en Profesionales de la Ingeniería. Análisis en el Plano de la Calidad Educativa” “Técnicas e Instrumentos de recolección de datos </w:t>
      </w:r>
      <w:proofErr w:type="spellStart"/>
      <w:r w:rsidRPr="00F87D60">
        <w:rPr>
          <w:rFonts w:eastAsia="SimSun" w:cstheme="minorHAnsi"/>
          <w:sz w:val="24"/>
          <w:szCs w:val="24"/>
        </w:rPr>
        <w:t>cuali</w:t>
      </w:r>
      <w:proofErr w:type="spellEnd"/>
      <w:r w:rsidRPr="00F87D60">
        <w:rPr>
          <w:rFonts w:eastAsia="SimSun" w:cstheme="minorHAnsi"/>
          <w:sz w:val="24"/>
          <w:szCs w:val="24"/>
        </w:rPr>
        <w:t xml:space="preserve"> y </w:t>
      </w:r>
      <w:proofErr w:type="spellStart"/>
      <w:r w:rsidRPr="00F87D60">
        <w:rPr>
          <w:rFonts w:eastAsia="SimSun" w:cstheme="minorHAnsi"/>
          <w:sz w:val="24"/>
          <w:szCs w:val="24"/>
        </w:rPr>
        <w:t>cuantitatiovos</w:t>
      </w:r>
      <w:proofErr w:type="spellEnd"/>
      <w:r w:rsidRPr="00F87D60">
        <w:rPr>
          <w:rFonts w:eastAsia="SimSun" w:cstheme="minorHAnsi"/>
          <w:sz w:val="24"/>
          <w:szCs w:val="24"/>
        </w:rPr>
        <w:t>”, “Formación integral y competencias Pensamiento complejo, currículo, didáctica y evaluación”.</w:t>
      </w:r>
    </w:p>
    <w:p w14:paraId="019E0ABC" w14:textId="77777777" w:rsidR="00F87D60" w:rsidRPr="00F87D60" w:rsidRDefault="00F87D60" w:rsidP="00F87D60">
      <w:pPr>
        <w:spacing w:after="0" w:line="240" w:lineRule="auto"/>
        <w:jc w:val="both"/>
        <w:rPr>
          <w:rFonts w:eastAsia="SimSun" w:cstheme="minorHAnsi"/>
          <w:sz w:val="24"/>
          <w:szCs w:val="24"/>
        </w:rPr>
      </w:pPr>
    </w:p>
    <w:p w14:paraId="443EC4AC" w14:textId="6E825FFE" w:rsidR="009750C7" w:rsidRP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Intervención del docente con el grupo focal</w:t>
      </w:r>
    </w:p>
    <w:p w14:paraId="370BC723" w14:textId="7777777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Considerando el tema central de esta investigación, “Contribución de la sostenibilidad ambiental, el mapa curricular y la participación de funcionarias de la ESIME, UC., en la formación integral del estudiante de ingeniería. Así, también tomar en cuenta el diagnóstico obtenido a través de la aplicación de la encuesta de saberes previos sobre el tema de tratamiento de residuos orgánicos a través del proceso de composta y los contenidos temáticos del programa de la Unidad de aprendizaje de Química Aplicada, en la unidad cinco, que se enseña en el segundo semestre en la Carrera de ICE, en la ESIME </w:t>
      </w:r>
      <w:proofErr w:type="spellStart"/>
      <w:r w:rsidRPr="00F87D60">
        <w:rPr>
          <w:rFonts w:eastAsia="SimSun" w:cstheme="minorHAnsi"/>
          <w:sz w:val="24"/>
          <w:szCs w:val="24"/>
        </w:rPr>
        <w:lastRenderedPageBreak/>
        <w:t>UC.Teniendo</w:t>
      </w:r>
      <w:proofErr w:type="spellEnd"/>
      <w:r w:rsidRPr="00F87D60">
        <w:rPr>
          <w:rFonts w:eastAsia="SimSun" w:cstheme="minorHAnsi"/>
          <w:sz w:val="24"/>
          <w:szCs w:val="24"/>
        </w:rPr>
        <w:t xml:space="preserve"> estos antecedentes, el docente planeo la intervención con el grupo focal y el tema central de la investigación,  promovió la participación del grupo a través de exposiciones y declaraciones positivas sobre los conocimientos que se desarrollaron de manera paulatina, los resultados fueron considerados como datos relevantes para la investigación. </w:t>
      </w:r>
    </w:p>
    <w:p w14:paraId="72894F4F" w14:textId="77777777" w:rsidR="00F87D60" w:rsidRPr="00F87D60" w:rsidRDefault="00F87D60" w:rsidP="00F87D60">
      <w:pPr>
        <w:spacing w:after="0" w:line="240" w:lineRule="auto"/>
        <w:jc w:val="both"/>
        <w:rPr>
          <w:rFonts w:eastAsia="SimSun" w:cstheme="minorHAnsi"/>
          <w:sz w:val="24"/>
          <w:szCs w:val="24"/>
        </w:rPr>
      </w:pPr>
    </w:p>
    <w:p w14:paraId="59E35C96" w14:textId="7BEAF5E9" w:rsidR="009750C7" w:rsidRP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Aplicación de los conocimientos en la implementación de la composta.</w:t>
      </w:r>
    </w:p>
    <w:p w14:paraId="0263BC4A" w14:textId="3CDF294C"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Una vez que los estudiantes dieron muestra del desarrollo de conocimientos sobre la elaboración de la composta usando como materia prima los residuos orgánicos domésticos, nos reunimos de manera física en los espacios correspondientes para elaborar la composta a través del siguiente proceso:</w:t>
      </w:r>
    </w:p>
    <w:p w14:paraId="2398ED95" w14:textId="77777777" w:rsidR="00F87D60" w:rsidRPr="00F87D60" w:rsidRDefault="00F87D60" w:rsidP="00F87D60">
      <w:pPr>
        <w:spacing w:after="0" w:line="240" w:lineRule="auto"/>
        <w:jc w:val="both"/>
        <w:rPr>
          <w:rFonts w:eastAsia="SimSun" w:cstheme="minorHAnsi"/>
          <w:sz w:val="24"/>
          <w:szCs w:val="24"/>
        </w:rPr>
      </w:pPr>
    </w:p>
    <w:p w14:paraId="473B1589" w14:textId="77777777" w:rsidR="009750C7" w:rsidRPr="00F87D60" w:rsidRDefault="00447962" w:rsidP="00F87D60">
      <w:pPr>
        <w:widowControl w:val="0"/>
        <w:spacing w:after="0" w:line="240" w:lineRule="auto"/>
        <w:rPr>
          <w:rFonts w:cstheme="minorHAnsi"/>
          <w:sz w:val="24"/>
          <w:szCs w:val="24"/>
        </w:rPr>
      </w:pPr>
      <w:r w:rsidRPr="00F87D60">
        <w:rPr>
          <w:rFonts w:cstheme="minorHAnsi"/>
          <w:sz w:val="24"/>
          <w:szCs w:val="24"/>
        </w:rPr>
        <w:t>A</w:t>
      </w:r>
      <w:proofErr w:type="gramStart"/>
      <w:r w:rsidRPr="00F87D60">
        <w:rPr>
          <w:rFonts w:cstheme="minorHAnsi"/>
          <w:sz w:val="24"/>
          <w:szCs w:val="24"/>
        </w:rPr>
        <w:t>).-</w:t>
      </w:r>
      <w:proofErr w:type="gramEnd"/>
      <w:r w:rsidRPr="00F87D60">
        <w:rPr>
          <w:rFonts w:cstheme="minorHAnsi"/>
          <w:sz w:val="24"/>
          <w:szCs w:val="24"/>
        </w:rPr>
        <w:t xml:space="preserve"> Caracterización y selección de los residuos orgánicos</w:t>
      </w:r>
    </w:p>
    <w:p w14:paraId="40B5FA85" w14:textId="77777777" w:rsidR="009750C7" w:rsidRDefault="00447962" w:rsidP="00F87D60">
      <w:pPr>
        <w:spacing w:after="0" w:line="240" w:lineRule="auto"/>
        <w:jc w:val="both"/>
        <w:rPr>
          <w:rFonts w:cstheme="minorHAnsi"/>
          <w:sz w:val="24"/>
          <w:szCs w:val="24"/>
        </w:rPr>
      </w:pPr>
      <w:r w:rsidRPr="00F87D60">
        <w:rPr>
          <w:rFonts w:cstheme="minorHAnsi"/>
          <w:sz w:val="24"/>
          <w:szCs w:val="24"/>
        </w:rPr>
        <w:t xml:space="preserve">Para llevar a cabo éste paso del proceso, fue necesario considera la naturaleza de los residuos orgánicos: Éstos no deben estar en proceso de descomposición, esto para evitar que se produzcan olores desagradables al momento de llevar a cabo el proceso de composteo, otro criterio que se aplica es que los residuos orgánicos deben ser residuos de frutas, verduras, legumbres, cascaras de huevo debidamente lavadas únicamente con agua, también, se pueden usar hojas y varas secas de árboles. </w:t>
      </w:r>
    </w:p>
    <w:p w14:paraId="2EA490E4" w14:textId="77777777" w:rsidR="00F87D60" w:rsidRPr="00F87D60" w:rsidRDefault="00F87D60" w:rsidP="00F87D60">
      <w:pPr>
        <w:spacing w:after="0" w:line="240" w:lineRule="auto"/>
        <w:jc w:val="both"/>
        <w:rPr>
          <w:rFonts w:cstheme="minorHAnsi"/>
          <w:sz w:val="24"/>
          <w:szCs w:val="24"/>
        </w:rPr>
      </w:pPr>
    </w:p>
    <w:p w14:paraId="20589151" w14:textId="77777777" w:rsidR="009750C7" w:rsidRPr="00F87D60" w:rsidRDefault="00447962" w:rsidP="00F87D60">
      <w:pPr>
        <w:spacing w:after="0" w:line="240" w:lineRule="auto"/>
        <w:rPr>
          <w:rFonts w:cstheme="minorHAnsi"/>
          <w:sz w:val="24"/>
          <w:szCs w:val="24"/>
        </w:rPr>
      </w:pPr>
      <w:r w:rsidRPr="00F87D60">
        <w:rPr>
          <w:rFonts w:cstheme="minorHAnsi"/>
          <w:sz w:val="24"/>
          <w:szCs w:val="24"/>
        </w:rPr>
        <w:t>B</w:t>
      </w:r>
      <w:proofErr w:type="gramStart"/>
      <w:r w:rsidRPr="00F87D60">
        <w:rPr>
          <w:rFonts w:cstheme="minorHAnsi"/>
          <w:sz w:val="24"/>
          <w:szCs w:val="24"/>
        </w:rPr>
        <w:t>).-</w:t>
      </w:r>
      <w:proofErr w:type="gramEnd"/>
      <w:r w:rsidRPr="00F87D60">
        <w:rPr>
          <w:rFonts w:cstheme="minorHAnsi"/>
          <w:sz w:val="24"/>
          <w:szCs w:val="24"/>
        </w:rPr>
        <w:t xml:space="preserve"> Proceso de compostaje</w:t>
      </w:r>
    </w:p>
    <w:p w14:paraId="00CB9178" w14:textId="77777777" w:rsidR="009750C7" w:rsidRDefault="00447962" w:rsidP="00F87D60">
      <w:pPr>
        <w:spacing w:after="0" w:line="240" w:lineRule="auto"/>
        <w:jc w:val="both"/>
        <w:rPr>
          <w:rFonts w:cstheme="minorHAnsi"/>
          <w:sz w:val="24"/>
          <w:szCs w:val="24"/>
        </w:rPr>
      </w:pPr>
      <w:r w:rsidRPr="00F87D60">
        <w:rPr>
          <w:rFonts w:cstheme="minorHAnsi"/>
          <w:sz w:val="24"/>
          <w:szCs w:val="24"/>
        </w:rPr>
        <w:t>En un recipiente llamado compostero (recipiente exclusivo para llevar a cabo el proceso de composteo), se adicionó una capa de tierra negra para plantas y una capa de materia orgánica, así sucesivamente hasta llenar el recipiente, se humedeció con suficiente agua y se tapó. Cada 20 días, se destapó el compostero, se oxigenó la mezcla de tierra y materia organiza, y se adicionó más materia orgánica. Este proceso se llevó a cabo durante 120 días aproximadamente, tiempo suficiente para que se llevaran a cabo las 4 etapas del proceso de compostaje de manera eficiente, como se detalla a continuación:</w:t>
      </w:r>
    </w:p>
    <w:p w14:paraId="025DE10C" w14:textId="77777777" w:rsidR="00F87D60" w:rsidRPr="00F87D60" w:rsidRDefault="00F87D60" w:rsidP="00F87D60">
      <w:pPr>
        <w:spacing w:after="0" w:line="240" w:lineRule="auto"/>
        <w:jc w:val="both"/>
        <w:rPr>
          <w:rFonts w:cstheme="minorHAnsi"/>
          <w:sz w:val="24"/>
          <w:szCs w:val="24"/>
        </w:rPr>
      </w:pPr>
    </w:p>
    <w:p w14:paraId="1C984F2F" w14:textId="77777777" w:rsidR="009750C7" w:rsidRPr="00F87D60" w:rsidRDefault="00447962" w:rsidP="00F87D60">
      <w:pPr>
        <w:spacing w:after="0" w:line="240" w:lineRule="auto"/>
        <w:jc w:val="both"/>
        <w:rPr>
          <w:rFonts w:cstheme="minorHAnsi"/>
          <w:sz w:val="24"/>
          <w:szCs w:val="24"/>
        </w:rPr>
      </w:pPr>
      <w:r w:rsidRPr="00F87D60">
        <w:rPr>
          <w:rFonts w:cstheme="minorHAnsi"/>
          <w:sz w:val="24"/>
          <w:szCs w:val="24"/>
        </w:rPr>
        <w:t>B-1</w:t>
      </w:r>
      <w:proofErr w:type="gramStart"/>
      <w:r w:rsidRPr="00F87D60">
        <w:rPr>
          <w:rFonts w:cstheme="minorHAnsi"/>
          <w:sz w:val="24"/>
          <w:szCs w:val="24"/>
        </w:rPr>
        <w:t>).-</w:t>
      </w:r>
      <w:proofErr w:type="gramEnd"/>
      <w:r w:rsidRPr="00F87D60">
        <w:rPr>
          <w:rFonts w:cstheme="minorHAnsi"/>
          <w:sz w:val="24"/>
          <w:szCs w:val="24"/>
        </w:rPr>
        <w:t xml:space="preserve">  Primera etapa: Fermentación mesófila.</w:t>
      </w:r>
    </w:p>
    <w:p w14:paraId="1A228675" w14:textId="77777777" w:rsidR="009750C7" w:rsidRDefault="00447962" w:rsidP="00F87D60">
      <w:pPr>
        <w:spacing w:after="0" w:line="240" w:lineRule="auto"/>
        <w:ind w:firstLine="709"/>
        <w:jc w:val="both"/>
        <w:rPr>
          <w:rFonts w:cstheme="minorHAnsi"/>
          <w:sz w:val="24"/>
          <w:szCs w:val="24"/>
        </w:rPr>
      </w:pPr>
      <w:r w:rsidRPr="00F87D60">
        <w:rPr>
          <w:rFonts w:cstheme="minorHAnsi"/>
          <w:sz w:val="24"/>
          <w:szCs w:val="24"/>
        </w:rPr>
        <w:t xml:space="preserve">Esta etapa corresponde a la fermentación mesófila, ésta se caracteriza por un aumento en la temperatura de la composta: 35 - 40 °C aproximadamente, con la presencia de microorganismos mesófilos, éstos crecen en función de la cantidad de materia orgánica que haya, ellos consumen los carbohidratos que la materia orgánica contiene, observándose una descomposición de toda la materia orgánica contenida en el composteo, y no presenta olor desagradable. </w:t>
      </w:r>
    </w:p>
    <w:p w14:paraId="220C192D" w14:textId="77777777" w:rsidR="00F87D60" w:rsidRPr="00F87D60" w:rsidRDefault="00F87D60" w:rsidP="00F87D60">
      <w:pPr>
        <w:spacing w:after="0" w:line="240" w:lineRule="auto"/>
        <w:ind w:firstLine="709"/>
        <w:jc w:val="both"/>
        <w:rPr>
          <w:rFonts w:cstheme="minorHAnsi"/>
          <w:sz w:val="24"/>
          <w:szCs w:val="24"/>
        </w:rPr>
      </w:pPr>
    </w:p>
    <w:p w14:paraId="398D0751" w14:textId="77777777" w:rsidR="009750C7" w:rsidRPr="00F87D60" w:rsidRDefault="00447962" w:rsidP="00F87D60">
      <w:pPr>
        <w:spacing w:after="0" w:line="240" w:lineRule="auto"/>
        <w:jc w:val="both"/>
        <w:rPr>
          <w:rFonts w:cstheme="minorHAnsi"/>
          <w:sz w:val="24"/>
          <w:szCs w:val="24"/>
        </w:rPr>
      </w:pPr>
      <w:r w:rsidRPr="00F87D60">
        <w:rPr>
          <w:rFonts w:cstheme="minorHAnsi"/>
          <w:sz w:val="24"/>
          <w:szCs w:val="24"/>
        </w:rPr>
        <w:t>B-2</w:t>
      </w:r>
      <w:proofErr w:type="gramStart"/>
      <w:r w:rsidRPr="00F87D60">
        <w:rPr>
          <w:rFonts w:cstheme="minorHAnsi"/>
          <w:sz w:val="24"/>
          <w:szCs w:val="24"/>
        </w:rPr>
        <w:t>).-</w:t>
      </w:r>
      <w:proofErr w:type="gramEnd"/>
      <w:r w:rsidRPr="00F87D60">
        <w:rPr>
          <w:rFonts w:cstheme="minorHAnsi"/>
          <w:sz w:val="24"/>
          <w:szCs w:val="24"/>
        </w:rPr>
        <w:t>Segunda etapa: fermentación termófila microbiana</w:t>
      </w:r>
    </w:p>
    <w:p w14:paraId="725E7139" w14:textId="77777777" w:rsidR="009750C7" w:rsidRDefault="00447962" w:rsidP="00F87D60">
      <w:pPr>
        <w:spacing w:after="0" w:line="240" w:lineRule="auto"/>
        <w:ind w:firstLine="709"/>
        <w:jc w:val="both"/>
        <w:rPr>
          <w:rFonts w:cstheme="minorHAnsi"/>
          <w:sz w:val="24"/>
          <w:szCs w:val="24"/>
        </w:rPr>
      </w:pPr>
      <w:r w:rsidRPr="00F87D60">
        <w:rPr>
          <w:rFonts w:cstheme="minorHAnsi"/>
          <w:sz w:val="24"/>
          <w:szCs w:val="24"/>
        </w:rPr>
        <w:t>En esta etapa, se llevan a cabo reacciones en donde hay un incremento en la temperatura, entre los 40 y 60°C, durante las semanas dos y tres, esta condición reduce la actividad de los microorganismos mesófilos, y aumenta la actividad de los microorganismos termófilos, éstos contienen enzimas que degradan compuestos complejos, como lo son las proteínas, así también en esta etapa se eliminan los organismos patógenos.</w:t>
      </w:r>
    </w:p>
    <w:p w14:paraId="259AF6F4" w14:textId="77777777" w:rsidR="00F87D60" w:rsidRPr="00F87D60" w:rsidRDefault="00F87D60" w:rsidP="00F87D60">
      <w:pPr>
        <w:spacing w:after="0" w:line="240" w:lineRule="auto"/>
        <w:ind w:firstLine="709"/>
        <w:jc w:val="both"/>
        <w:rPr>
          <w:rFonts w:cstheme="minorHAnsi"/>
          <w:sz w:val="24"/>
          <w:szCs w:val="24"/>
        </w:rPr>
      </w:pPr>
    </w:p>
    <w:p w14:paraId="2C2A821B" w14:textId="77777777" w:rsidR="009750C7" w:rsidRPr="00F87D60" w:rsidRDefault="00447962" w:rsidP="00F87D60">
      <w:pPr>
        <w:spacing w:after="0" w:line="240" w:lineRule="auto"/>
        <w:rPr>
          <w:rFonts w:cstheme="minorHAnsi"/>
          <w:sz w:val="24"/>
          <w:szCs w:val="24"/>
        </w:rPr>
      </w:pPr>
      <w:r w:rsidRPr="00F87D60">
        <w:rPr>
          <w:rFonts w:cstheme="minorHAnsi"/>
          <w:sz w:val="24"/>
          <w:szCs w:val="24"/>
        </w:rPr>
        <w:t>B-3</w:t>
      </w:r>
      <w:proofErr w:type="gramStart"/>
      <w:r w:rsidRPr="00F87D60">
        <w:rPr>
          <w:rFonts w:cstheme="minorHAnsi"/>
          <w:sz w:val="24"/>
          <w:szCs w:val="24"/>
        </w:rPr>
        <w:t>).-</w:t>
      </w:r>
      <w:proofErr w:type="gramEnd"/>
      <w:r w:rsidRPr="00F87D60">
        <w:rPr>
          <w:rFonts w:cstheme="minorHAnsi"/>
          <w:sz w:val="24"/>
          <w:szCs w:val="24"/>
        </w:rPr>
        <w:t>Tercera etapa: descenso de temperatura</w:t>
      </w:r>
    </w:p>
    <w:p w14:paraId="75CE1CF2" w14:textId="77777777" w:rsidR="009750C7" w:rsidRDefault="00447962" w:rsidP="00F87D60">
      <w:pPr>
        <w:spacing w:after="0" w:line="240" w:lineRule="auto"/>
        <w:ind w:firstLine="708"/>
        <w:jc w:val="both"/>
        <w:rPr>
          <w:rFonts w:cstheme="minorHAnsi"/>
          <w:sz w:val="24"/>
          <w:szCs w:val="24"/>
        </w:rPr>
      </w:pPr>
      <w:r w:rsidRPr="00F87D60">
        <w:rPr>
          <w:rFonts w:cstheme="minorHAnsi"/>
          <w:sz w:val="24"/>
          <w:szCs w:val="24"/>
        </w:rPr>
        <w:t xml:space="preserve">Esta etapa comienza en el día 60 y hasta el final del proceso </w:t>
      </w:r>
      <w:proofErr w:type="gramStart"/>
      <w:r w:rsidRPr="00F87D60">
        <w:rPr>
          <w:rFonts w:cstheme="minorHAnsi"/>
          <w:sz w:val="24"/>
          <w:szCs w:val="24"/>
        </w:rPr>
        <w:t>( el</w:t>
      </w:r>
      <w:proofErr w:type="gramEnd"/>
      <w:r w:rsidRPr="00F87D60">
        <w:rPr>
          <w:rFonts w:cstheme="minorHAnsi"/>
          <w:sz w:val="24"/>
          <w:szCs w:val="24"/>
        </w:rPr>
        <w:t xml:space="preserve"> día 120), En ésta etapa, desciende la temperatura, hasta llegar a la temperatura ambiente, la disminución de la temperatura es debida al decremento en la energía en la composta, y se reactivan los microorganismos mesófilos que se dedican a descomponer los azucares restantes.</w:t>
      </w:r>
    </w:p>
    <w:p w14:paraId="49519147" w14:textId="77777777" w:rsidR="00F87D60" w:rsidRDefault="00F87D60" w:rsidP="00F87D60">
      <w:pPr>
        <w:spacing w:after="0" w:line="240" w:lineRule="auto"/>
        <w:ind w:firstLine="708"/>
        <w:jc w:val="both"/>
        <w:rPr>
          <w:rFonts w:cstheme="minorHAnsi"/>
          <w:sz w:val="24"/>
          <w:szCs w:val="24"/>
        </w:rPr>
      </w:pPr>
    </w:p>
    <w:p w14:paraId="69A0A002" w14:textId="77777777" w:rsidR="00F87D60" w:rsidRPr="00F87D60" w:rsidRDefault="00F87D60" w:rsidP="00F87D60">
      <w:pPr>
        <w:spacing w:after="0" w:line="240" w:lineRule="auto"/>
        <w:ind w:firstLine="708"/>
        <w:jc w:val="both"/>
        <w:rPr>
          <w:rFonts w:cstheme="minorHAnsi"/>
          <w:sz w:val="24"/>
          <w:szCs w:val="24"/>
        </w:rPr>
      </w:pPr>
    </w:p>
    <w:p w14:paraId="7F3979A1" w14:textId="77777777" w:rsidR="009750C7" w:rsidRPr="00F87D60" w:rsidRDefault="00447962" w:rsidP="00F87D60">
      <w:pPr>
        <w:spacing w:after="0" w:line="240" w:lineRule="auto"/>
        <w:rPr>
          <w:rFonts w:cstheme="minorHAnsi"/>
          <w:sz w:val="24"/>
          <w:szCs w:val="24"/>
        </w:rPr>
      </w:pPr>
      <w:r w:rsidRPr="00F87D60">
        <w:rPr>
          <w:rFonts w:cstheme="minorHAnsi"/>
          <w:sz w:val="24"/>
          <w:szCs w:val="24"/>
        </w:rPr>
        <w:t xml:space="preserve"> B-4</w:t>
      </w:r>
      <w:proofErr w:type="gramStart"/>
      <w:r w:rsidRPr="00F87D60">
        <w:rPr>
          <w:rFonts w:cstheme="minorHAnsi"/>
          <w:sz w:val="24"/>
          <w:szCs w:val="24"/>
        </w:rPr>
        <w:t>).-</w:t>
      </w:r>
      <w:proofErr w:type="gramEnd"/>
      <w:r w:rsidRPr="00F87D60">
        <w:rPr>
          <w:rFonts w:cstheme="minorHAnsi"/>
          <w:sz w:val="24"/>
          <w:szCs w:val="24"/>
        </w:rPr>
        <w:t xml:space="preserve"> Etapa final</w:t>
      </w:r>
    </w:p>
    <w:p w14:paraId="5AFC104B" w14:textId="7624F8CC" w:rsidR="009750C7" w:rsidRDefault="00447962" w:rsidP="00F87D60">
      <w:pPr>
        <w:spacing w:after="0" w:line="240" w:lineRule="auto"/>
        <w:ind w:firstLine="708"/>
        <w:jc w:val="both"/>
        <w:rPr>
          <w:rFonts w:cstheme="minorHAnsi"/>
          <w:sz w:val="24"/>
          <w:szCs w:val="24"/>
        </w:rPr>
      </w:pPr>
      <w:r w:rsidRPr="00F87D60">
        <w:rPr>
          <w:rFonts w:cstheme="minorHAnsi"/>
          <w:sz w:val="24"/>
          <w:szCs w:val="24"/>
        </w:rPr>
        <w:t xml:space="preserve">En esta etapa, se lleva a cabo la descomposición completa de la materia orgánica, de tal manera que el tamaño de las partículas y color fueron similares a los de la tierra. </w:t>
      </w:r>
      <w:proofErr w:type="gramStart"/>
      <w:r w:rsidRPr="00F87D60">
        <w:rPr>
          <w:rFonts w:cstheme="minorHAnsi"/>
          <w:sz w:val="24"/>
          <w:szCs w:val="24"/>
        </w:rPr>
        <w:t>Éstas</w:t>
      </w:r>
      <w:proofErr w:type="gramEnd"/>
      <w:r w:rsidRPr="00F87D60">
        <w:rPr>
          <w:rFonts w:cstheme="minorHAnsi"/>
          <w:sz w:val="24"/>
          <w:szCs w:val="24"/>
        </w:rPr>
        <w:t xml:space="preserve"> condiciones indican que el proceso de composta se llevó a cabo completamente, en condiciones de temperatura, humedad y PH, fueron las indicadas, Esto se cumplió debido a la constante aireación que se llevó a cabo revolviendo la composta haciendo uso de herramientas adecuadas para hacer esta actividad: Palas, </w:t>
      </w:r>
      <w:r w:rsidR="00F87D60" w:rsidRPr="00F87D60">
        <w:rPr>
          <w:rFonts w:cstheme="minorHAnsi"/>
          <w:sz w:val="24"/>
          <w:szCs w:val="24"/>
        </w:rPr>
        <w:t>azadón</w:t>
      </w:r>
      <w:r w:rsidRPr="00F87D60">
        <w:rPr>
          <w:rFonts w:cstheme="minorHAnsi"/>
          <w:sz w:val="24"/>
          <w:szCs w:val="24"/>
        </w:rPr>
        <w:t xml:space="preserve"> o simplemente volteando el compostero, para su completa aireación, Montoya, et al. (2012). </w:t>
      </w:r>
    </w:p>
    <w:p w14:paraId="4D59DA55" w14:textId="77777777" w:rsidR="00F87D60" w:rsidRPr="00F87D60" w:rsidRDefault="00F87D60" w:rsidP="00F87D60">
      <w:pPr>
        <w:spacing w:after="0" w:line="240" w:lineRule="auto"/>
        <w:ind w:firstLine="708"/>
        <w:jc w:val="both"/>
        <w:rPr>
          <w:rFonts w:cstheme="minorHAnsi"/>
          <w:sz w:val="24"/>
          <w:szCs w:val="24"/>
        </w:rPr>
      </w:pPr>
    </w:p>
    <w:p w14:paraId="130A025D" w14:textId="77777777" w:rsidR="009750C7" w:rsidRPr="00F87D60" w:rsidRDefault="00447962" w:rsidP="00F87D60">
      <w:pPr>
        <w:spacing w:after="0" w:line="240" w:lineRule="auto"/>
        <w:jc w:val="both"/>
        <w:rPr>
          <w:rFonts w:cstheme="minorHAnsi"/>
          <w:sz w:val="24"/>
          <w:szCs w:val="24"/>
        </w:rPr>
      </w:pPr>
      <w:r w:rsidRPr="00F87D60">
        <w:rPr>
          <w:rFonts w:cstheme="minorHAnsi"/>
          <w:sz w:val="24"/>
          <w:szCs w:val="24"/>
        </w:rPr>
        <w:t>B-5 Evaluar los residuos</w:t>
      </w:r>
    </w:p>
    <w:p w14:paraId="02095998" w14:textId="77777777" w:rsidR="009750C7" w:rsidRDefault="00447962" w:rsidP="00F87D60">
      <w:pPr>
        <w:spacing w:after="0" w:line="240" w:lineRule="auto"/>
        <w:jc w:val="both"/>
        <w:rPr>
          <w:rFonts w:cstheme="minorHAnsi"/>
          <w:sz w:val="24"/>
          <w:szCs w:val="24"/>
        </w:rPr>
      </w:pPr>
      <w:r w:rsidRPr="00F87D60">
        <w:rPr>
          <w:rFonts w:cstheme="minorHAnsi"/>
          <w:sz w:val="24"/>
          <w:szCs w:val="24"/>
        </w:rPr>
        <w:t xml:space="preserve">Esta etapa se realizará por observación en función del comportamiento en función del crecimiento que tengan las plantas. </w:t>
      </w:r>
    </w:p>
    <w:p w14:paraId="08D42416" w14:textId="77777777" w:rsidR="00F87D60" w:rsidRPr="00F87D60" w:rsidRDefault="00F87D60" w:rsidP="00F87D60">
      <w:pPr>
        <w:spacing w:after="0" w:line="240" w:lineRule="auto"/>
        <w:jc w:val="both"/>
        <w:rPr>
          <w:rFonts w:cstheme="minorHAnsi"/>
          <w:sz w:val="24"/>
          <w:szCs w:val="24"/>
        </w:rPr>
      </w:pPr>
    </w:p>
    <w:p w14:paraId="3BBECB59" w14:textId="054C2C9B" w:rsidR="009750C7" w:rsidRPr="00F87D60" w:rsidRDefault="00447962" w:rsidP="00F87D60">
      <w:pPr>
        <w:spacing w:after="0" w:line="240" w:lineRule="auto"/>
        <w:jc w:val="both"/>
        <w:rPr>
          <w:rFonts w:cstheme="minorHAnsi"/>
          <w:sz w:val="24"/>
          <w:szCs w:val="24"/>
        </w:rPr>
      </w:pPr>
      <w:r w:rsidRPr="00F87D60">
        <w:rPr>
          <w:rFonts w:cstheme="minorHAnsi"/>
          <w:sz w:val="24"/>
          <w:szCs w:val="24"/>
        </w:rPr>
        <w:t>Aspectos éticos</w:t>
      </w:r>
    </w:p>
    <w:p w14:paraId="218BF8D7" w14:textId="77777777" w:rsidR="009750C7" w:rsidRDefault="00447962" w:rsidP="00F87D60">
      <w:pPr>
        <w:spacing w:after="0" w:line="240" w:lineRule="auto"/>
        <w:jc w:val="both"/>
        <w:rPr>
          <w:rFonts w:cstheme="minorHAnsi"/>
          <w:sz w:val="24"/>
          <w:szCs w:val="24"/>
        </w:rPr>
      </w:pPr>
      <w:r w:rsidRPr="00F87D60">
        <w:rPr>
          <w:rFonts w:cstheme="minorHAnsi"/>
          <w:sz w:val="24"/>
          <w:szCs w:val="24"/>
        </w:rPr>
        <w:t xml:space="preserve">En todo momento se ha dado crédito a los autores, realizando las citas correspondientes debidamente estructuradas de acuerdo con las normas APA, </w:t>
      </w:r>
      <w:proofErr w:type="gramStart"/>
      <w:r w:rsidRPr="00F87D60">
        <w:rPr>
          <w:rFonts w:cstheme="minorHAnsi"/>
          <w:sz w:val="24"/>
          <w:szCs w:val="24"/>
        </w:rPr>
        <w:t>6ta  y</w:t>
      </w:r>
      <w:proofErr w:type="gramEnd"/>
      <w:r w:rsidRPr="00F87D60">
        <w:rPr>
          <w:rFonts w:cstheme="minorHAnsi"/>
          <w:sz w:val="24"/>
          <w:szCs w:val="24"/>
        </w:rPr>
        <w:t xml:space="preserve"> 7ma edición, así se hizo a lo largo de toda la investigación.</w:t>
      </w:r>
    </w:p>
    <w:p w14:paraId="06DB883F" w14:textId="77777777" w:rsidR="00F87D60" w:rsidRPr="00F87D60" w:rsidRDefault="00F87D60" w:rsidP="00F87D60">
      <w:pPr>
        <w:spacing w:after="0" w:line="240" w:lineRule="auto"/>
        <w:jc w:val="both"/>
        <w:rPr>
          <w:rFonts w:cstheme="minorHAnsi"/>
          <w:sz w:val="24"/>
          <w:szCs w:val="24"/>
        </w:rPr>
      </w:pPr>
    </w:p>
    <w:p w14:paraId="11D622FB" w14:textId="77777777" w:rsidR="009750C7" w:rsidRDefault="00447962" w:rsidP="00F87D60">
      <w:pPr>
        <w:spacing w:after="0" w:line="240" w:lineRule="auto"/>
        <w:jc w:val="both"/>
        <w:rPr>
          <w:rFonts w:cstheme="minorHAnsi"/>
          <w:sz w:val="24"/>
          <w:szCs w:val="24"/>
        </w:rPr>
      </w:pPr>
      <w:r w:rsidRPr="00F87D60">
        <w:rPr>
          <w:rFonts w:cstheme="minorHAnsi"/>
          <w:sz w:val="24"/>
          <w:szCs w:val="24"/>
        </w:rPr>
        <w:t>Este trabajo de investigación, se realizó respetando todas las políticas de seguridad mantenimiento de espacios físicos que se manejan en la escuela.</w:t>
      </w:r>
    </w:p>
    <w:p w14:paraId="2835699E" w14:textId="77777777" w:rsidR="00F87D60" w:rsidRPr="00F87D60" w:rsidRDefault="00F87D60" w:rsidP="00F87D60">
      <w:pPr>
        <w:spacing w:after="0" w:line="240" w:lineRule="auto"/>
        <w:jc w:val="both"/>
        <w:rPr>
          <w:rFonts w:cstheme="minorHAnsi"/>
          <w:sz w:val="24"/>
          <w:szCs w:val="24"/>
        </w:rPr>
      </w:pPr>
    </w:p>
    <w:p w14:paraId="5F08A69D" w14:textId="3E88E543" w:rsidR="009750C7" w:rsidRDefault="00447962" w:rsidP="00F87D60">
      <w:pPr>
        <w:spacing w:after="0" w:line="240" w:lineRule="auto"/>
        <w:jc w:val="both"/>
        <w:rPr>
          <w:rFonts w:cstheme="minorHAnsi"/>
          <w:sz w:val="24"/>
          <w:szCs w:val="24"/>
        </w:rPr>
      </w:pPr>
      <w:r w:rsidRPr="00F87D60">
        <w:rPr>
          <w:rFonts w:cstheme="minorHAnsi"/>
          <w:sz w:val="24"/>
          <w:szCs w:val="24"/>
        </w:rPr>
        <w:t xml:space="preserve">Para fundamentar la investigación, se </w:t>
      </w:r>
      <w:r w:rsidR="00F87D60" w:rsidRPr="00F87D60">
        <w:rPr>
          <w:rFonts w:cstheme="minorHAnsi"/>
          <w:sz w:val="24"/>
          <w:szCs w:val="24"/>
        </w:rPr>
        <w:t>consideraron</w:t>
      </w:r>
      <w:r w:rsidRPr="00F87D60">
        <w:rPr>
          <w:rFonts w:cstheme="minorHAnsi"/>
          <w:sz w:val="24"/>
          <w:szCs w:val="24"/>
        </w:rPr>
        <w:t xml:space="preserve"> documentos descargados de la Web, libros en papel y </w:t>
      </w:r>
      <w:r w:rsidR="00F87D60" w:rsidRPr="00F87D60">
        <w:rPr>
          <w:rFonts w:cstheme="minorHAnsi"/>
          <w:sz w:val="24"/>
          <w:szCs w:val="24"/>
        </w:rPr>
        <w:t>artículos</w:t>
      </w:r>
      <w:r w:rsidRPr="00F87D60">
        <w:rPr>
          <w:rFonts w:cstheme="minorHAnsi"/>
          <w:sz w:val="24"/>
          <w:szCs w:val="24"/>
        </w:rPr>
        <w:t xml:space="preserve"> de revistas indexadas, y se </w:t>
      </w:r>
      <w:r w:rsidR="00F87D60" w:rsidRPr="00F87D60">
        <w:rPr>
          <w:rFonts w:cstheme="minorHAnsi"/>
          <w:sz w:val="24"/>
          <w:szCs w:val="24"/>
        </w:rPr>
        <w:t>empleó</w:t>
      </w:r>
      <w:r w:rsidRPr="00F87D60">
        <w:rPr>
          <w:rFonts w:cstheme="minorHAnsi"/>
          <w:sz w:val="24"/>
          <w:szCs w:val="24"/>
        </w:rPr>
        <w:t xml:space="preserve"> en lo mínimo citas textuales, la mayor parte de la información que se fundamentó, se hizo a base de interpretación de la información parafraseándola, sin perder la idea del autor, pero respetando la idea principal del investigador. </w:t>
      </w:r>
    </w:p>
    <w:p w14:paraId="5FB7C123" w14:textId="77777777" w:rsidR="00F87D60" w:rsidRPr="00F87D60" w:rsidRDefault="00F87D60" w:rsidP="00F87D60">
      <w:pPr>
        <w:spacing w:after="0" w:line="240" w:lineRule="auto"/>
        <w:jc w:val="both"/>
        <w:rPr>
          <w:rFonts w:cstheme="minorHAnsi"/>
          <w:sz w:val="24"/>
          <w:szCs w:val="24"/>
        </w:rPr>
      </w:pPr>
    </w:p>
    <w:p w14:paraId="69ECAE0C" w14:textId="79864C92" w:rsidR="009750C7" w:rsidRPr="00F87D60" w:rsidRDefault="00447962" w:rsidP="00F87D60">
      <w:pPr>
        <w:spacing w:after="0" w:line="240" w:lineRule="auto"/>
        <w:jc w:val="center"/>
        <w:rPr>
          <w:rFonts w:eastAsia="SimSun" w:cstheme="minorHAnsi"/>
          <w:b/>
          <w:bCs/>
          <w:sz w:val="24"/>
          <w:szCs w:val="24"/>
        </w:rPr>
      </w:pPr>
      <w:r w:rsidRPr="00F87D60">
        <w:rPr>
          <w:rFonts w:eastAsia="SimSun" w:cstheme="minorHAnsi"/>
          <w:b/>
          <w:bCs/>
          <w:sz w:val="24"/>
          <w:szCs w:val="24"/>
        </w:rPr>
        <w:t>Resultados y Análisis</w:t>
      </w:r>
    </w:p>
    <w:p w14:paraId="37DDFA78" w14:textId="77815B86"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Los conocimientos previos sobre un tema en cuestión es relevante considerarlos en una investigación de este tipo, como lo describe (Tobón-Tobón, et al. 2016), en su </w:t>
      </w:r>
      <w:r w:rsidR="00F87D60" w:rsidRPr="00F87D60">
        <w:rPr>
          <w:rFonts w:eastAsia="SimSun" w:cstheme="minorHAnsi"/>
          <w:sz w:val="24"/>
          <w:szCs w:val="24"/>
        </w:rPr>
        <w:t>investigación. -</w:t>
      </w:r>
      <w:r w:rsidRPr="00F87D60">
        <w:rPr>
          <w:rFonts w:eastAsia="SimSun" w:cstheme="minorHAnsi"/>
          <w:sz w:val="24"/>
          <w:szCs w:val="24"/>
        </w:rPr>
        <w:t xml:space="preserve"> el reto actual es tener las habilidades cognitivas para gestionar el conocimiento, y no solo tener una cantidad de información, para lograrlo es necesario usar estrategias didácticas, que permitan la comprensión y el significado, como parte de una gestión del conocimiento. En este sentido, como producto de la aplicación de una encuesta diseñada con formularios de Google, a una muestra de la población objetivo considerada en este estudio: </w:t>
      </w:r>
      <w:hyperlink r:id="rId10" w:history="1">
        <w:r w:rsidRPr="00F87D60">
          <w:rPr>
            <w:rStyle w:val="Hipervnculo"/>
            <w:rFonts w:eastAsia="SimSun" w:cstheme="minorHAnsi"/>
            <w:sz w:val="24"/>
            <w:szCs w:val="24"/>
          </w:rPr>
          <w:t>https://docs.google.com/forms/d/1J0yDklz7y2XmfJVFbUfVwUbjto5M4bU9J7S-tk4b-YQ/edit</w:t>
        </w:r>
      </w:hyperlink>
      <w:r w:rsidRPr="00F87D60">
        <w:rPr>
          <w:rFonts w:eastAsia="SimSun" w:cstheme="minorHAnsi"/>
          <w:sz w:val="24"/>
          <w:szCs w:val="24"/>
        </w:rPr>
        <w:t xml:space="preserve"> , se tienen los resultados relevantes: </w:t>
      </w:r>
    </w:p>
    <w:p w14:paraId="14E55526" w14:textId="77777777" w:rsidR="00F87D60" w:rsidRDefault="00F87D60" w:rsidP="00F87D60">
      <w:pPr>
        <w:spacing w:after="0" w:line="240" w:lineRule="auto"/>
        <w:jc w:val="both"/>
        <w:rPr>
          <w:rFonts w:eastAsia="SimSun" w:cstheme="minorHAnsi"/>
          <w:sz w:val="24"/>
          <w:szCs w:val="24"/>
        </w:rPr>
      </w:pPr>
    </w:p>
    <w:p w14:paraId="522FC050" w14:textId="77777777" w:rsidR="00F87D60" w:rsidRDefault="00F87D60" w:rsidP="00F87D60">
      <w:pPr>
        <w:spacing w:after="0" w:line="240" w:lineRule="auto"/>
        <w:jc w:val="both"/>
        <w:rPr>
          <w:rFonts w:eastAsia="SimSun" w:cstheme="minorHAnsi"/>
          <w:sz w:val="24"/>
          <w:szCs w:val="24"/>
        </w:rPr>
      </w:pPr>
    </w:p>
    <w:p w14:paraId="2E1F6C19" w14:textId="77777777" w:rsidR="00F87D60" w:rsidRDefault="00F87D60" w:rsidP="00F87D60">
      <w:pPr>
        <w:spacing w:after="0" w:line="240" w:lineRule="auto"/>
        <w:jc w:val="both"/>
        <w:rPr>
          <w:rFonts w:eastAsia="SimSun" w:cstheme="minorHAnsi"/>
          <w:sz w:val="24"/>
          <w:szCs w:val="24"/>
        </w:rPr>
      </w:pPr>
    </w:p>
    <w:p w14:paraId="5F63CAA0" w14:textId="77777777" w:rsidR="00F87D60" w:rsidRDefault="00F87D60" w:rsidP="00F87D60">
      <w:pPr>
        <w:spacing w:after="0" w:line="240" w:lineRule="auto"/>
        <w:jc w:val="both"/>
        <w:rPr>
          <w:rFonts w:eastAsia="SimSun" w:cstheme="minorHAnsi"/>
          <w:sz w:val="24"/>
          <w:szCs w:val="24"/>
        </w:rPr>
      </w:pPr>
    </w:p>
    <w:p w14:paraId="3B4DFDA1" w14:textId="77777777" w:rsidR="00F87D60" w:rsidRDefault="00F87D60" w:rsidP="00F87D60">
      <w:pPr>
        <w:spacing w:after="0" w:line="240" w:lineRule="auto"/>
        <w:jc w:val="both"/>
        <w:rPr>
          <w:rFonts w:eastAsia="SimSun" w:cstheme="minorHAnsi"/>
          <w:sz w:val="24"/>
          <w:szCs w:val="24"/>
        </w:rPr>
      </w:pPr>
    </w:p>
    <w:p w14:paraId="5AAECA70" w14:textId="77777777" w:rsidR="00F87D60" w:rsidRDefault="00F87D60" w:rsidP="00F87D60">
      <w:pPr>
        <w:spacing w:after="0" w:line="240" w:lineRule="auto"/>
        <w:jc w:val="both"/>
        <w:rPr>
          <w:rFonts w:eastAsia="SimSun" w:cstheme="minorHAnsi"/>
          <w:sz w:val="24"/>
          <w:szCs w:val="24"/>
        </w:rPr>
      </w:pPr>
    </w:p>
    <w:p w14:paraId="513B0A99" w14:textId="77777777" w:rsidR="00F87D60" w:rsidRDefault="00F87D60" w:rsidP="00F87D60">
      <w:pPr>
        <w:spacing w:after="0" w:line="240" w:lineRule="auto"/>
        <w:jc w:val="both"/>
        <w:rPr>
          <w:rFonts w:eastAsia="SimSun" w:cstheme="minorHAnsi"/>
          <w:sz w:val="24"/>
          <w:szCs w:val="24"/>
        </w:rPr>
      </w:pPr>
    </w:p>
    <w:p w14:paraId="1DF53CC8" w14:textId="77777777" w:rsidR="00F87D60" w:rsidRDefault="00F87D60" w:rsidP="00F87D60">
      <w:pPr>
        <w:spacing w:after="0" w:line="240" w:lineRule="auto"/>
        <w:jc w:val="both"/>
        <w:rPr>
          <w:rFonts w:eastAsia="SimSun" w:cstheme="minorHAnsi"/>
          <w:sz w:val="24"/>
          <w:szCs w:val="24"/>
        </w:rPr>
      </w:pPr>
    </w:p>
    <w:p w14:paraId="2AB54B31" w14:textId="77777777" w:rsidR="00F87D60" w:rsidRDefault="00F87D60" w:rsidP="00F87D60">
      <w:pPr>
        <w:spacing w:after="0" w:line="240" w:lineRule="auto"/>
        <w:jc w:val="both"/>
        <w:rPr>
          <w:rFonts w:eastAsia="SimSun" w:cstheme="minorHAnsi"/>
          <w:sz w:val="24"/>
          <w:szCs w:val="24"/>
        </w:rPr>
      </w:pPr>
    </w:p>
    <w:p w14:paraId="4341FA3D" w14:textId="77777777" w:rsidR="00F87D60" w:rsidRPr="00F87D60" w:rsidRDefault="00F87D60" w:rsidP="00F87D60">
      <w:pPr>
        <w:spacing w:after="0" w:line="240" w:lineRule="auto"/>
        <w:jc w:val="both"/>
        <w:rPr>
          <w:rFonts w:eastAsia="SimSun" w:cstheme="minorHAnsi"/>
          <w:sz w:val="24"/>
          <w:szCs w:val="24"/>
        </w:rPr>
      </w:pPr>
    </w:p>
    <w:p w14:paraId="59DEADF3" w14:textId="7777777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sz w:val="24"/>
          <w:szCs w:val="24"/>
        </w:rPr>
        <w:t>Imagen 1: Conocimiento del concepto de composta:</w:t>
      </w:r>
    </w:p>
    <w:p w14:paraId="4EC433BE" w14:textId="7777777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noProof/>
          <w:sz w:val="24"/>
          <w:szCs w:val="24"/>
        </w:rPr>
        <w:drawing>
          <wp:inline distT="0" distB="0" distL="114300" distR="114300" wp14:anchorId="3208CD20" wp14:editId="16B223B6">
            <wp:extent cx="4275455" cy="1798320"/>
            <wp:effectExtent l="12700" t="12700" r="17145" b="17780"/>
            <wp:docPr id="1" name="Imagen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G_256"/>
                    <pic:cNvPicPr>
                      <a:picLocks noChangeAspect="1"/>
                    </pic:cNvPicPr>
                  </pic:nvPicPr>
                  <pic:blipFill>
                    <a:blip r:embed="rId11"/>
                    <a:stretch>
                      <a:fillRect/>
                    </a:stretch>
                  </pic:blipFill>
                  <pic:spPr>
                    <a:xfrm>
                      <a:off x="0" y="0"/>
                      <a:ext cx="4275455" cy="1798320"/>
                    </a:xfrm>
                    <a:prstGeom prst="rect">
                      <a:avLst/>
                    </a:prstGeom>
                    <a:noFill/>
                    <a:ln w="12700" cmpd="sng">
                      <a:solidFill>
                        <a:schemeClr val="accent6">
                          <a:lumMod val="75000"/>
                        </a:schemeClr>
                      </a:solidFill>
                      <a:prstDash val="solid"/>
                    </a:ln>
                  </pic:spPr>
                </pic:pic>
              </a:graphicData>
            </a:graphic>
          </wp:inline>
        </w:drawing>
      </w:r>
    </w:p>
    <w:p w14:paraId="5801F283" w14:textId="7777777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sz w:val="24"/>
          <w:szCs w:val="24"/>
        </w:rPr>
        <w:t>Elaboración propia: gráfico copiado de los resultados de la aplicación de la encuesta.</w:t>
      </w:r>
    </w:p>
    <w:p w14:paraId="3E73F4D0" w14:textId="77777777" w:rsidR="00F87D60" w:rsidRPr="00F87D60" w:rsidRDefault="00F87D60" w:rsidP="00F87D60">
      <w:pPr>
        <w:spacing w:after="0" w:line="240" w:lineRule="auto"/>
        <w:jc w:val="center"/>
        <w:rPr>
          <w:rFonts w:eastAsia="SimSun" w:cstheme="minorHAnsi"/>
          <w:sz w:val="24"/>
          <w:szCs w:val="24"/>
        </w:rPr>
      </w:pPr>
    </w:p>
    <w:p w14:paraId="5DC17A68" w14:textId="5529C4E9"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sz w:val="24"/>
          <w:szCs w:val="24"/>
        </w:rPr>
        <w:t>Imagen 2: Conocimiento sobre materia prima que se usa en su fabricación</w:t>
      </w:r>
    </w:p>
    <w:p w14:paraId="6281DA6B" w14:textId="7777777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noProof/>
          <w:sz w:val="24"/>
          <w:szCs w:val="24"/>
        </w:rPr>
        <w:drawing>
          <wp:inline distT="0" distB="0" distL="114300" distR="114300" wp14:anchorId="4B10C3D9" wp14:editId="5D3647A7">
            <wp:extent cx="4274820" cy="1939925"/>
            <wp:effectExtent l="12700" t="12700" r="17780" b="28575"/>
            <wp:docPr id="2" name="Imagen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G_256"/>
                    <pic:cNvPicPr>
                      <a:picLocks noChangeAspect="1"/>
                    </pic:cNvPicPr>
                  </pic:nvPicPr>
                  <pic:blipFill>
                    <a:blip r:embed="rId12"/>
                    <a:stretch>
                      <a:fillRect/>
                    </a:stretch>
                  </pic:blipFill>
                  <pic:spPr>
                    <a:xfrm>
                      <a:off x="0" y="0"/>
                      <a:ext cx="4274820" cy="1939925"/>
                    </a:xfrm>
                    <a:prstGeom prst="rect">
                      <a:avLst/>
                    </a:prstGeom>
                    <a:noFill/>
                    <a:ln w="12700" cmpd="sng">
                      <a:solidFill>
                        <a:schemeClr val="accent6">
                          <a:lumMod val="75000"/>
                        </a:schemeClr>
                      </a:solidFill>
                      <a:prstDash val="solid"/>
                    </a:ln>
                  </pic:spPr>
                </pic:pic>
              </a:graphicData>
            </a:graphic>
          </wp:inline>
        </w:drawing>
      </w:r>
    </w:p>
    <w:p w14:paraId="2AA537A1" w14:textId="7777777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sz w:val="24"/>
          <w:szCs w:val="24"/>
        </w:rPr>
        <w:t>Elaboración propia: gráfico copiado de los resultados de la aplicación de la encuesta.</w:t>
      </w:r>
    </w:p>
    <w:p w14:paraId="1F53DF87" w14:textId="77777777" w:rsidR="009750C7" w:rsidRPr="00F87D60" w:rsidRDefault="009750C7" w:rsidP="00F87D60">
      <w:pPr>
        <w:spacing w:after="0" w:line="240" w:lineRule="auto"/>
        <w:jc w:val="center"/>
        <w:rPr>
          <w:rFonts w:eastAsia="SimSun" w:cstheme="minorHAnsi"/>
          <w:sz w:val="24"/>
          <w:szCs w:val="24"/>
        </w:rPr>
      </w:pPr>
    </w:p>
    <w:p w14:paraId="6FB2EED2" w14:textId="77777777" w:rsidR="009750C7" w:rsidRPr="00F87D60" w:rsidRDefault="009750C7" w:rsidP="00F87D60">
      <w:pPr>
        <w:spacing w:after="0" w:line="240" w:lineRule="auto"/>
        <w:jc w:val="center"/>
        <w:rPr>
          <w:rFonts w:eastAsia="SimSun" w:cstheme="minorHAnsi"/>
          <w:sz w:val="24"/>
          <w:szCs w:val="24"/>
        </w:rPr>
      </w:pPr>
    </w:p>
    <w:p w14:paraId="3E80D1A5" w14:textId="77777777" w:rsidR="009750C7" w:rsidRPr="00F87D60" w:rsidRDefault="009750C7" w:rsidP="00F87D60">
      <w:pPr>
        <w:spacing w:after="0" w:line="240" w:lineRule="auto"/>
        <w:jc w:val="center"/>
        <w:rPr>
          <w:rFonts w:eastAsia="SimSun" w:cstheme="minorHAnsi"/>
          <w:sz w:val="24"/>
          <w:szCs w:val="24"/>
        </w:rPr>
      </w:pPr>
    </w:p>
    <w:p w14:paraId="6EF77B62" w14:textId="7777777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sz w:val="24"/>
          <w:szCs w:val="24"/>
        </w:rPr>
        <w:t>Imagen 3: Concepto de sustentabilidad</w:t>
      </w:r>
    </w:p>
    <w:p w14:paraId="274553A4" w14:textId="77777777" w:rsidR="009750C7" w:rsidRPr="00F87D60" w:rsidRDefault="00447962" w:rsidP="00F87D60">
      <w:pPr>
        <w:spacing w:after="0" w:line="240" w:lineRule="auto"/>
        <w:jc w:val="center"/>
        <w:rPr>
          <w:rFonts w:eastAsia="SimSun" w:cstheme="minorHAnsi"/>
          <w:b/>
          <w:bCs/>
          <w:sz w:val="24"/>
          <w:szCs w:val="24"/>
        </w:rPr>
      </w:pPr>
      <w:r w:rsidRPr="00F87D60">
        <w:rPr>
          <w:rFonts w:eastAsia="SimSun" w:cstheme="minorHAnsi"/>
          <w:noProof/>
          <w:sz w:val="24"/>
          <w:szCs w:val="24"/>
        </w:rPr>
        <w:drawing>
          <wp:inline distT="0" distB="0" distL="114300" distR="114300" wp14:anchorId="0667BA1F" wp14:editId="545BF2AE">
            <wp:extent cx="4519930" cy="1901825"/>
            <wp:effectExtent l="12700" t="12700" r="20320" b="28575"/>
            <wp:docPr id="3" name="Imagen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G_256"/>
                    <pic:cNvPicPr>
                      <a:picLocks noChangeAspect="1"/>
                    </pic:cNvPicPr>
                  </pic:nvPicPr>
                  <pic:blipFill>
                    <a:blip r:embed="rId13"/>
                    <a:stretch>
                      <a:fillRect/>
                    </a:stretch>
                  </pic:blipFill>
                  <pic:spPr>
                    <a:xfrm>
                      <a:off x="0" y="0"/>
                      <a:ext cx="4519930" cy="1901825"/>
                    </a:xfrm>
                    <a:prstGeom prst="rect">
                      <a:avLst/>
                    </a:prstGeom>
                    <a:noFill/>
                    <a:ln w="12700" cmpd="sng">
                      <a:solidFill>
                        <a:schemeClr val="accent6">
                          <a:lumMod val="75000"/>
                        </a:schemeClr>
                      </a:solidFill>
                      <a:prstDash val="solid"/>
                    </a:ln>
                  </pic:spPr>
                </pic:pic>
              </a:graphicData>
            </a:graphic>
          </wp:inline>
        </w:drawing>
      </w:r>
    </w:p>
    <w:p w14:paraId="29A689EE" w14:textId="7777777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sz w:val="24"/>
          <w:szCs w:val="24"/>
        </w:rPr>
        <w:t>Elaboración propia: gráfico copiado de los resultados de la aplicación de la encuesta.</w:t>
      </w:r>
    </w:p>
    <w:p w14:paraId="325FED98" w14:textId="77777777" w:rsidR="00F87D60" w:rsidRDefault="00F87D60" w:rsidP="00F87D60">
      <w:pPr>
        <w:spacing w:after="0" w:line="240" w:lineRule="auto"/>
        <w:jc w:val="both"/>
        <w:rPr>
          <w:rFonts w:eastAsia="SimSun" w:cstheme="minorHAnsi"/>
          <w:b/>
          <w:bCs/>
          <w:sz w:val="24"/>
          <w:szCs w:val="24"/>
        </w:rPr>
      </w:pPr>
    </w:p>
    <w:p w14:paraId="6EB2E25A" w14:textId="77777777" w:rsidR="00F87D60" w:rsidRDefault="00F87D60" w:rsidP="00F87D60">
      <w:pPr>
        <w:spacing w:after="0" w:line="240" w:lineRule="auto"/>
        <w:jc w:val="both"/>
        <w:rPr>
          <w:rFonts w:eastAsia="SimSun" w:cstheme="minorHAnsi"/>
          <w:b/>
          <w:bCs/>
          <w:sz w:val="24"/>
          <w:szCs w:val="24"/>
        </w:rPr>
      </w:pPr>
    </w:p>
    <w:p w14:paraId="77B6C31D" w14:textId="77777777" w:rsidR="00F87D60" w:rsidRPr="00F87D60" w:rsidRDefault="00F87D60" w:rsidP="00F87D60">
      <w:pPr>
        <w:spacing w:after="0" w:line="240" w:lineRule="auto"/>
        <w:jc w:val="both"/>
        <w:rPr>
          <w:rFonts w:eastAsia="SimSun" w:cstheme="minorHAnsi"/>
          <w:b/>
          <w:bCs/>
          <w:sz w:val="24"/>
          <w:szCs w:val="24"/>
        </w:rPr>
      </w:pPr>
    </w:p>
    <w:p w14:paraId="750630A5" w14:textId="7777777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sz w:val="24"/>
          <w:szCs w:val="24"/>
        </w:rPr>
        <w:t>Imagen 4: ¿Como lograr un espacio sostenible?</w:t>
      </w:r>
    </w:p>
    <w:p w14:paraId="09852B32" w14:textId="77777777" w:rsidR="009750C7" w:rsidRPr="00F87D60" w:rsidRDefault="009750C7" w:rsidP="00F87D60">
      <w:pPr>
        <w:spacing w:after="0" w:line="240" w:lineRule="auto"/>
        <w:jc w:val="both"/>
        <w:rPr>
          <w:rFonts w:eastAsia="SimSun" w:cstheme="minorHAnsi"/>
          <w:b/>
          <w:bCs/>
          <w:sz w:val="24"/>
          <w:szCs w:val="24"/>
        </w:rPr>
      </w:pPr>
    </w:p>
    <w:p w14:paraId="54D6DD60" w14:textId="77777777" w:rsidR="009750C7" w:rsidRPr="00F87D60" w:rsidRDefault="00447962" w:rsidP="00F87D60">
      <w:pPr>
        <w:spacing w:after="0" w:line="240" w:lineRule="auto"/>
        <w:jc w:val="center"/>
        <w:rPr>
          <w:rFonts w:eastAsia="SimSun" w:cstheme="minorHAnsi"/>
          <w:b/>
          <w:bCs/>
          <w:sz w:val="24"/>
          <w:szCs w:val="24"/>
        </w:rPr>
      </w:pPr>
      <w:r w:rsidRPr="00F87D60">
        <w:rPr>
          <w:rFonts w:eastAsia="SimSun" w:cstheme="minorHAnsi"/>
          <w:noProof/>
          <w:sz w:val="24"/>
          <w:szCs w:val="24"/>
        </w:rPr>
        <w:drawing>
          <wp:inline distT="0" distB="0" distL="114300" distR="114300" wp14:anchorId="6679D89F" wp14:editId="6B783CAD">
            <wp:extent cx="4582795" cy="1929130"/>
            <wp:effectExtent l="12700" t="12700" r="14605" b="20320"/>
            <wp:docPr id="4" name="Imagen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G_256"/>
                    <pic:cNvPicPr>
                      <a:picLocks noChangeAspect="1"/>
                    </pic:cNvPicPr>
                  </pic:nvPicPr>
                  <pic:blipFill>
                    <a:blip r:embed="rId14"/>
                    <a:stretch>
                      <a:fillRect/>
                    </a:stretch>
                  </pic:blipFill>
                  <pic:spPr>
                    <a:xfrm>
                      <a:off x="0" y="0"/>
                      <a:ext cx="4582795" cy="1929130"/>
                    </a:xfrm>
                    <a:prstGeom prst="rect">
                      <a:avLst/>
                    </a:prstGeom>
                    <a:noFill/>
                    <a:ln w="12700" cmpd="sng">
                      <a:solidFill>
                        <a:schemeClr val="accent6">
                          <a:lumMod val="75000"/>
                        </a:schemeClr>
                      </a:solidFill>
                      <a:prstDash val="solid"/>
                    </a:ln>
                  </pic:spPr>
                </pic:pic>
              </a:graphicData>
            </a:graphic>
          </wp:inline>
        </w:drawing>
      </w:r>
    </w:p>
    <w:p w14:paraId="51F79F44" w14:textId="7777777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sz w:val="24"/>
          <w:szCs w:val="24"/>
        </w:rPr>
        <w:t>Elaboración propia: gráfico copiado de los resultados de la aplicación de la encuesta.</w:t>
      </w:r>
    </w:p>
    <w:p w14:paraId="6AD17071" w14:textId="77777777" w:rsidR="00F87D60" w:rsidRDefault="00F87D60" w:rsidP="00F87D60">
      <w:pPr>
        <w:spacing w:after="0" w:line="240" w:lineRule="auto"/>
        <w:jc w:val="center"/>
        <w:rPr>
          <w:rFonts w:eastAsia="SimSun" w:cstheme="minorHAnsi"/>
          <w:sz w:val="24"/>
          <w:szCs w:val="24"/>
        </w:rPr>
      </w:pPr>
    </w:p>
    <w:p w14:paraId="23A5C30E" w14:textId="3968214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sz w:val="24"/>
          <w:szCs w:val="24"/>
        </w:rPr>
        <w:t>Imagen 5: Interés para desarrollar conocimiento sobre la sostenibilidad ambiental</w:t>
      </w:r>
    </w:p>
    <w:p w14:paraId="2938B146" w14:textId="7777777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noProof/>
          <w:sz w:val="24"/>
          <w:szCs w:val="24"/>
        </w:rPr>
        <w:drawing>
          <wp:inline distT="0" distB="0" distL="114300" distR="114300" wp14:anchorId="7EBCAEC8" wp14:editId="278A2B44">
            <wp:extent cx="4584700" cy="1929130"/>
            <wp:effectExtent l="12700" t="12700" r="12700" b="20320"/>
            <wp:docPr id="5" name="Imagen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G_256"/>
                    <pic:cNvPicPr>
                      <a:picLocks noChangeAspect="1"/>
                    </pic:cNvPicPr>
                  </pic:nvPicPr>
                  <pic:blipFill>
                    <a:blip r:embed="rId15"/>
                    <a:stretch>
                      <a:fillRect/>
                    </a:stretch>
                  </pic:blipFill>
                  <pic:spPr>
                    <a:xfrm>
                      <a:off x="0" y="0"/>
                      <a:ext cx="4584700" cy="1929130"/>
                    </a:xfrm>
                    <a:prstGeom prst="rect">
                      <a:avLst/>
                    </a:prstGeom>
                    <a:noFill/>
                    <a:ln w="12700" cmpd="sng">
                      <a:solidFill>
                        <a:schemeClr val="accent6">
                          <a:lumMod val="75000"/>
                        </a:schemeClr>
                      </a:solidFill>
                      <a:prstDash val="solid"/>
                    </a:ln>
                  </pic:spPr>
                </pic:pic>
              </a:graphicData>
            </a:graphic>
          </wp:inline>
        </w:drawing>
      </w:r>
    </w:p>
    <w:p w14:paraId="7EF5A550" w14:textId="7777777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sz w:val="24"/>
          <w:szCs w:val="24"/>
        </w:rPr>
        <w:t>Elaboración propia: gráfico copiado de los resultados de la aplicación de la encuesta.</w:t>
      </w:r>
    </w:p>
    <w:p w14:paraId="6F4D2F16" w14:textId="77777777" w:rsidR="00F87D60" w:rsidRDefault="00F87D60" w:rsidP="00F87D60">
      <w:pPr>
        <w:spacing w:after="0" w:line="240" w:lineRule="auto"/>
        <w:jc w:val="center"/>
        <w:rPr>
          <w:rFonts w:eastAsia="SimSun" w:cstheme="minorHAnsi"/>
          <w:sz w:val="24"/>
          <w:szCs w:val="24"/>
        </w:rPr>
      </w:pPr>
    </w:p>
    <w:p w14:paraId="30D3FAEE" w14:textId="7FD37C1C"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sz w:val="24"/>
          <w:szCs w:val="24"/>
        </w:rPr>
        <w:t>Imagen 6: Interés de tener espacios sostenibles en la ESIME UC</w:t>
      </w:r>
    </w:p>
    <w:p w14:paraId="4F4E4285" w14:textId="7777777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noProof/>
          <w:sz w:val="24"/>
          <w:szCs w:val="24"/>
        </w:rPr>
        <w:drawing>
          <wp:inline distT="0" distB="0" distL="114300" distR="114300" wp14:anchorId="7AAA85DF" wp14:editId="7ADEC8B9">
            <wp:extent cx="5019040" cy="2112010"/>
            <wp:effectExtent l="12700" t="12700" r="16510" b="27940"/>
            <wp:docPr id="6" name="Imagen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MG_256"/>
                    <pic:cNvPicPr>
                      <a:picLocks noChangeAspect="1"/>
                    </pic:cNvPicPr>
                  </pic:nvPicPr>
                  <pic:blipFill>
                    <a:blip r:embed="rId16"/>
                    <a:stretch>
                      <a:fillRect/>
                    </a:stretch>
                  </pic:blipFill>
                  <pic:spPr>
                    <a:xfrm>
                      <a:off x="0" y="0"/>
                      <a:ext cx="5019040" cy="2112010"/>
                    </a:xfrm>
                    <a:prstGeom prst="rect">
                      <a:avLst/>
                    </a:prstGeom>
                    <a:noFill/>
                    <a:ln w="12700" cmpd="sng">
                      <a:solidFill>
                        <a:schemeClr val="accent6">
                          <a:lumMod val="75000"/>
                        </a:schemeClr>
                      </a:solidFill>
                      <a:prstDash val="solid"/>
                    </a:ln>
                  </pic:spPr>
                </pic:pic>
              </a:graphicData>
            </a:graphic>
          </wp:inline>
        </w:drawing>
      </w:r>
    </w:p>
    <w:p w14:paraId="085ABBCA" w14:textId="77777777" w:rsidR="009750C7" w:rsidRPr="00F87D60" w:rsidRDefault="00447962" w:rsidP="00F87D60">
      <w:pPr>
        <w:spacing w:after="0" w:line="240" w:lineRule="auto"/>
        <w:jc w:val="center"/>
        <w:rPr>
          <w:rFonts w:eastAsia="SimSun" w:cstheme="minorHAnsi"/>
          <w:sz w:val="24"/>
          <w:szCs w:val="24"/>
        </w:rPr>
      </w:pPr>
      <w:r w:rsidRPr="00F87D60">
        <w:rPr>
          <w:rFonts w:eastAsia="SimSun" w:cstheme="minorHAnsi"/>
          <w:sz w:val="24"/>
          <w:szCs w:val="24"/>
        </w:rPr>
        <w:t>Elaboración propia: gráfico copiado de los resultados de la aplicación de la encuesta.</w:t>
      </w:r>
    </w:p>
    <w:p w14:paraId="4A0DE480" w14:textId="77777777" w:rsidR="00F87D60" w:rsidRDefault="00F87D60" w:rsidP="00F87D60">
      <w:pPr>
        <w:spacing w:after="0" w:line="240" w:lineRule="auto"/>
        <w:jc w:val="both"/>
        <w:rPr>
          <w:rFonts w:eastAsia="SimSun" w:cstheme="minorHAnsi"/>
          <w:sz w:val="24"/>
          <w:szCs w:val="24"/>
        </w:rPr>
      </w:pPr>
    </w:p>
    <w:p w14:paraId="1BE2F533" w14:textId="7F145500"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Tomando en cuenta los resultados que se mostraron en los gráficos anteriores, las docentes encargadas de ésta investigación, deciden realizar una intervención educativa con el grupo de investigación sobre el tema: Tratamiento de residuos orgánicos a través de la composta y a través de ella, llegar a la sustentabilidad de espacios físicos de la ESIME UC. , en este contexto, y considerando lo escrito por Coll, ( 2001), quien establece en su obra, que la intervención del docente en la construcción del conocimiento considerando el currículo, es desarrollar en los estudiantes los conocimientos, las habilidades, esto a través del diseño de estrategias que lo apoyen en esta misión. Por lo tanto, se cuenta con el diseño de la planeación didáctica, mismo que se usó para la intervención del docente.</w:t>
      </w:r>
    </w:p>
    <w:p w14:paraId="37E6D5C3" w14:textId="77777777" w:rsidR="00F87D60" w:rsidRPr="00F87D60" w:rsidRDefault="00F87D60" w:rsidP="00F87D60">
      <w:pPr>
        <w:spacing w:after="0" w:line="240" w:lineRule="auto"/>
        <w:jc w:val="both"/>
        <w:rPr>
          <w:rFonts w:eastAsia="SimSun" w:cstheme="minorHAnsi"/>
          <w:sz w:val="24"/>
          <w:szCs w:val="24"/>
        </w:rPr>
      </w:pPr>
    </w:p>
    <w:p w14:paraId="6CE55D92" w14:textId="77777777" w:rsidR="009750C7" w:rsidRP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Imagen 7: Captura de pantalla 1:  Planeación didáctica usada para la intervención académica del docente.</w:t>
      </w:r>
    </w:p>
    <w:p w14:paraId="3643A526" w14:textId="77777777" w:rsidR="009750C7" w:rsidRPr="00F87D60" w:rsidRDefault="00447962" w:rsidP="00F87D60">
      <w:pPr>
        <w:spacing w:after="0" w:line="240" w:lineRule="auto"/>
        <w:jc w:val="center"/>
        <w:rPr>
          <w:rFonts w:cstheme="minorHAnsi"/>
          <w:sz w:val="24"/>
          <w:szCs w:val="24"/>
        </w:rPr>
      </w:pPr>
      <w:r w:rsidRPr="00F87D60">
        <w:rPr>
          <w:rFonts w:cstheme="minorHAnsi"/>
          <w:noProof/>
          <w:sz w:val="24"/>
          <w:szCs w:val="24"/>
        </w:rPr>
        <w:drawing>
          <wp:inline distT="0" distB="0" distL="114300" distR="114300" wp14:anchorId="4FC76634" wp14:editId="6FDAB851">
            <wp:extent cx="6048375" cy="3143250"/>
            <wp:effectExtent l="19050" t="19050" r="28575" b="190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pic:cNvPicPr>
                  </pic:nvPicPr>
                  <pic:blipFill>
                    <a:blip r:embed="rId17"/>
                    <a:srcRect t="29547" r="26781" b="8399"/>
                    <a:stretch>
                      <a:fillRect/>
                    </a:stretch>
                  </pic:blipFill>
                  <pic:spPr>
                    <a:xfrm>
                      <a:off x="0" y="0"/>
                      <a:ext cx="6048375" cy="3143250"/>
                    </a:xfrm>
                    <a:prstGeom prst="rect">
                      <a:avLst/>
                    </a:prstGeom>
                    <a:noFill/>
                    <a:ln w="12700" cmpd="sng">
                      <a:solidFill>
                        <a:schemeClr val="accent6">
                          <a:lumMod val="75000"/>
                        </a:schemeClr>
                      </a:solidFill>
                      <a:prstDash val="solid"/>
                    </a:ln>
                  </pic:spPr>
                </pic:pic>
              </a:graphicData>
            </a:graphic>
          </wp:inline>
        </w:drawing>
      </w:r>
    </w:p>
    <w:p w14:paraId="5C236710" w14:textId="77777777" w:rsidR="009750C7" w:rsidRPr="00F87D60" w:rsidRDefault="00447962" w:rsidP="00F87D60">
      <w:pPr>
        <w:spacing w:after="0" w:line="240" w:lineRule="auto"/>
        <w:rPr>
          <w:rFonts w:cstheme="minorHAnsi"/>
          <w:sz w:val="24"/>
          <w:szCs w:val="24"/>
        </w:rPr>
      </w:pPr>
      <w:r w:rsidRPr="00F87D60">
        <w:rPr>
          <w:rFonts w:cstheme="minorHAnsi"/>
          <w:sz w:val="24"/>
          <w:szCs w:val="24"/>
        </w:rPr>
        <w:t>Elaboración propia, captura de pantalla del documento de la planeación didáctica de la unidad de aprendizaje Química Aplicada, unidad V: Contaminación ambiental.</w:t>
      </w:r>
    </w:p>
    <w:p w14:paraId="5535BCDC" w14:textId="77777777" w:rsidR="009750C7" w:rsidRPr="00F87D60" w:rsidRDefault="009750C7" w:rsidP="00F87D60">
      <w:pPr>
        <w:spacing w:after="0" w:line="240" w:lineRule="auto"/>
        <w:rPr>
          <w:rFonts w:cstheme="minorHAnsi"/>
          <w:sz w:val="24"/>
          <w:szCs w:val="24"/>
        </w:rPr>
      </w:pPr>
    </w:p>
    <w:p w14:paraId="099B1AEB" w14:textId="77777777" w:rsidR="009750C7" w:rsidRDefault="009750C7" w:rsidP="00F87D60">
      <w:pPr>
        <w:spacing w:after="0" w:line="240" w:lineRule="auto"/>
        <w:rPr>
          <w:rFonts w:cstheme="minorHAnsi"/>
          <w:sz w:val="24"/>
          <w:szCs w:val="24"/>
        </w:rPr>
      </w:pPr>
    </w:p>
    <w:p w14:paraId="40DD7A53" w14:textId="77777777" w:rsidR="00F87D60" w:rsidRDefault="00F87D60" w:rsidP="00F87D60">
      <w:pPr>
        <w:spacing w:after="0" w:line="240" w:lineRule="auto"/>
        <w:rPr>
          <w:rFonts w:cstheme="minorHAnsi"/>
          <w:sz w:val="24"/>
          <w:szCs w:val="24"/>
        </w:rPr>
      </w:pPr>
    </w:p>
    <w:p w14:paraId="2B3D904D" w14:textId="77777777" w:rsidR="00F87D60" w:rsidRDefault="00F87D60" w:rsidP="00F87D60">
      <w:pPr>
        <w:spacing w:after="0" w:line="240" w:lineRule="auto"/>
        <w:rPr>
          <w:rFonts w:cstheme="minorHAnsi"/>
          <w:sz w:val="24"/>
          <w:szCs w:val="24"/>
        </w:rPr>
      </w:pPr>
    </w:p>
    <w:p w14:paraId="65384893" w14:textId="77777777" w:rsidR="00F87D60" w:rsidRDefault="00F87D60" w:rsidP="00F87D60">
      <w:pPr>
        <w:spacing w:after="0" w:line="240" w:lineRule="auto"/>
        <w:rPr>
          <w:rFonts w:cstheme="minorHAnsi"/>
          <w:sz w:val="24"/>
          <w:szCs w:val="24"/>
        </w:rPr>
      </w:pPr>
    </w:p>
    <w:p w14:paraId="6383158E" w14:textId="77777777" w:rsidR="00F87D60" w:rsidRDefault="00F87D60" w:rsidP="00F87D60">
      <w:pPr>
        <w:spacing w:after="0" w:line="240" w:lineRule="auto"/>
        <w:rPr>
          <w:rFonts w:cstheme="minorHAnsi"/>
          <w:sz w:val="24"/>
          <w:szCs w:val="24"/>
        </w:rPr>
      </w:pPr>
    </w:p>
    <w:p w14:paraId="1CAD0C10" w14:textId="77777777" w:rsidR="00F87D60" w:rsidRDefault="00F87D60" w:rsidP="00F87D60">
      <w:pPr>
        <w:spacing w:after="0" w:line="240" w:lineRule="auto"/>
        <w:rPr>
          <w:rFonts w:cstheme="minorHAnsi"/>
          <w:sz w:val="24"/>
          <w:szCs w:val="24"/>
        </w:rPr>
      </w:pPr>
    </w:p>
    <w:p w14:paraId="692690FB" w14:textId="77777777" w:rsidR="00F87D60" w:rsidRDefault="00F87D60" w:rsidP="00F87D60">
      <w:pPr>
        <w:spacing w:after="0" w:line="240" w:lineRule="auto"/>
        <w:rPr>
          <w:rFonts w:cstheme="minorHAnsi"/>
          <w:sz w:val="24"/>
          <w:szCs w:val="24"/>
        </w:rPr>
      </w:pPr>
    </w:p>
    <w:p w14:paraId="74F6DC91" w14:textId="77777777" w:rsidR="00F87D60" w:rsidRDefault="00F87D60" w:rsidP="00F87D60">
      <w:pPr>
        <w:spacing w:after="0" w:line="240" w:lineRule="auto"/>
        <w:rPr>
          <w:rFonts w:cstheme="minorHAnsi"/>
          <w:sz w:val="24"/>
          <w:szCs w:val="24"/>
        </w:rPr>
      </w:pPr>
    </w:p>
    <w:p w14:paraId="59C08ACF" w14:textId="77777777" w:rsidR="00F87D60" w:rsidRDefault="00F87D60" w:rsidP="00F87D60">
      <w:pPr>
        <w:spacing w:after="0" w:line="240" w:lineRule="auto"/>
        <w:rPr>
          <w:rFonts w:cstheme="minorHAnsi"/>
          <w:sz w:val="24"/>
          <w:szCs w:val="24"/>
        </w:rPr>
      </w:pPr>
    </w:p>
    <w:p w14:paraId="14D863C2" w14:textId="77777777" w:rsidR="00F87D60" w:rsidRDefault="00F87D60" w:rsidP="00F87D60">
      <w:pPr>
        <w:spacing w:after="0" w:line="240" w:lineRule="auto"/>
        <w:rPr>
          <w:rFonts w:cstheme="minorHAnsi"/>
          <w:sz w:val="24"/>
          <w:szCs w:val="24"/>
        </w:rPr>
      </w:pPr>
    </w:p>
    <w:p w14:paraId="2C502382" w14:textId="77777777" w:rsidR="00F87D60" w:rsidRPr="00F87D60" w:rsidRDefault="00F87D60" w:rsidP="00F87D60">
      <w:pPr>
        <w:spacing w:after="0" w:line="240" w:lineRule="auto"/>
        <w:rPr>
          <w:rFonts w:cstheme="minorHAnsi"/>
          <w:sz w:val="24"/>
          <w:szCs w:val="24"/>
        </w:rPr>
      </w:pPr>
    </w:p>
    <w:p w14:paraId="1E64586E" w14:textId="77777777" w:rsidR="009750C7" w:rsidRPr="00F87D60" w:rsidRDefault="009750C7" w:rsidP="00F87D60">
      <w:pPr>
        <w:spacing w:after="0" w:line="240" w:lineRule="auto"/>
        <w:rPr>
          <w:rFonts w:cstheme="minorHAnsi"/>
          <w:sz w:val="24"/>
          <w:szCs w:val="24"/>
        </w:rPr>
      </w:pPr>
    </w:p>
    <w:p w14:paraId="0AA12A23" w14:textId="77777777" w:rsidR="009750C7" w:rsidRPr="00F87D60" w:rsidRDefault="009750C7" w:rsidP="00F87D60">
      <w:pPr>
        <w:spacing w:after="0" w:line="240" w:lineRule="auto"/>
        <w:rPr>
          <w:rFonts w:cstheme="minorHAnsi"/>
          <w:sz w:val="24"/>
          <w:szCs w:val="24"/>
        </w:rPr>
      </w:pPr>
    </w:p>
    <w:p w14:paraId="63DA40B4" w14:textId="77777777" w:rsidR="009750C7" w:rsidRPr="00F87D60" w:rsidRDefault="00447962" w:rsidP="00F87D60">
      <w:pPr>
        <w:spacing w:after="0" w:line="240" w:lineRule="auto"/>
        <w:rPr>
          <w:rFonts w:cstheme="minorHAnsi"/>
          <w:sz w:val="24"/>
          <w:szCs w:val="24"/>
        </w:rPr>
      </w:pPr>
      <w:r w:rsidRPr="00F87D60">
        <w:rPr>
          <w:rFonts w:cstheme="minorHAnsi"/>
          <w:sz w:val="24"/>
          <w:szCs w:val="24"/>
        </w:rPr>
        <w:lastRenderedPageBreak/>
        <w:t xml:space="preserve">Imagen 8: Captura de pantalla 2, continuación la planeación didáctica usada para la intervención del docente. </w:t>
      </w:r>
    </w:p>
    <w:p w14:paraId="46F117E0" w14:textId="77777777" w:rsidR="009750C7" w:rsidRPr="00F87D60" w:rsidRDefault="00447962" w:rsidP="00F87D60">
      <w:pPr>
        <w:spacing w:after="0" w:line="240" w:lineRule="auto"/>
        <w:jc w:val="center"/>
        <w:rPr>
          <w:rFonts w:cstheme="minorHAnsi"/>
          <w:sz w:val="24"/>
          <w:szCs w:val="24"/>
        </w:rPr>
      </w:pPr>
      <w:r w:rsidRPr="00F87D60">
        <w:rPr>
          <w:rFonts w:cstheme="minorHAnsi"/>
          <w:noProof/>
          <w:sz w:val="24"/>
          <w:szCs w:val="24"/>
        </w:rPr>
        <w:drawing>
          <wp:inline distT="0" distB="0" distL="114300" distR="114300" wp14:anchorId="783EE62F" wp14:editId="32550918">
            <wp:extent cx="5883275" cy="3467100"/>
            <wp:effectExtent l="19050" t="19050" r="22225" b="190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a:picLocks noChangeAspect="1"/>
                    </pic:cNvPicPr>
                  </pic:nvPicPr>
                  <pic:blipFill>
                    <a:blip r:embed="rId18"/>
                    <a:srcRect t="21007" r="27868" b="9930"/>
                    <a:stretch>
                      <a:fillRect/>
                    </a:stretch>
                  </pic:blipFill>
                  <pic:spPr>
                    <a:xfrm>
                      <a:off x="0" y="0"/>
                      <a:ext cx="5883275" cy="3467100"/>
                    </a:xfrm>
                    <a:prstGeom prst="rect">
                      <a:avLst/>
                    </a:prstGeom>
                    <a:noFill/>
                    <a:ln w="12700" cmpd="sng">
                      <a:solidFill>
                        <a:schemeClr val="accent6">
                          <a:lumMod val="75000"/>
                        </a:schemeClr>
                      </a:solidFill>
                      <a:prstDash val="solid"/>
                    </a:ln>
                  </pic:spPr>
                </pic:pic>
              </a:graphicData>
            </a:graphic>
          </wp:inline>
        </w:drawing>
      </w:r>
    </w:p>
    <w:p w14:paraId="2A2DC817" w14:textId="77777777" w:rsidR="009750C7" w:rsidRDefault="00447962" w:rsidP="00F87D60">
      <w:pPr>
        <w:spacing w:after="0" w:line="240" w:lineRule="auto"/>
        <w:rPr>
          <w:rFonts w:cstheme="minorHAnsi"/>
          <w:sz w:val="24"/>
          <w:szCs w:val="24"/>
        </w:rPr>
      </w:pPr>
      <w:r w:rsidRPr="00F87D60">
        <w:rPr>
          <w:rFonts w:cstheme="minorHAnsi"/>
          <w:sz w:val="24"/>
          <w:szCs w:val="24"/>
        </w:rPr>
        <w:t xml:space="preserve">Elaboración propia, </w:t>
      </w:r>
      <w:proofErr w:type="gramStart"/>
      <w:r w:rsidRPr="00F87D60">
        <w:rPr>
          <w:rFonts w:cstheme="minorHAnsi"/>
          <w:sz w:val="24"/>
          <w:szCs w:val="24"/>
        </w:rPr>
        <w:t>captura  de</w:t>
      </w:r>
      <w:proofErr w:type="gramEnd"/>
      <w:r w:rsidRPr="00F87D60">
        <w:rPr>
          <w:rFonts w:cstheme="minorHAnsi"/>
          <w:sz w:val="24"/>
          <w:szCs w:val="24"/>
        </w:rPr>
        <w:t xml:space="preserve"> pantalla del documento de la planeación didáctica de la unidad de aprendizaje Química Aplicada, unidad V: Contaminación ambiental.</w:t>
      </w:r>
    </w:p>
    <w:p w14:paraId="64795A3B" w14:textId="77777777" w:rsidR="00F87D60" w:rsidRPr="00F87D60" w:rsidRDefault="00F87D60" w:rsidP="00F87D60">
      <w:pPr>
        <w:spacing w:after="0" w:line="240" w:lineRule="auto"/>
        <w:rPr>
          <w:rFonts w:cstheme="minorHAnsi"/>
          <w:sz w:val="24"/>
          <w:szCs w:val="24"/>
        </w:rPr>
      </w:pPr>
    </w:p>
    <w:p w14:paraId="3961DA6B" w14:textId="77777777" w:rsidR="009750C7" w:rsidRDefault="00447962" w:rsidP="00F87D60">
      <w:pPr>
        <w:spacing w:after="0" w:line="240" w:lineRule="auto"/>
        <w:jc w:val="both"/>
        <w:rPr>
          <w:rFonts w:cstheme="minorHAnsi"/>
          <w:sz w:val="24"/>
          <w:szCs w:val="24"/>
        </w:rPr>
      </w:pPr>
      <w:r w:rsidRPr="00F87D60">
        <w:rPr>
          <w:rFonts w:cstheme="minorHAnsi"/>
          <w:sz w:val="24"/>
          <w:szCs w:val="24"/>
        </w:rPr>
        <w:t xml:space="preserve">En lo que se refiere a la sustentabilidad de espacios físicos, desarrollada a través del uso de la composta procesada a partir de los residuos orgánicos domésticos, usados como materia prima. Con esta estrategia innovadora planeada  e implementada por las docentes responsables de esta investigación en trabajo colaborativo con los estudiantes, se tiene como resultados los espacios físicos sustentables, </w:t>
      </w:r>
      <w:proofErr w:type="spellStart"/>
      <w:r w:rsidRPr="00F87D60">
        <w:rPr>
          <w:rFonts w:cstheme="minorHAnsi"/>
          <w:sz w:val="24"/>
          <w:szCs w:val="24"/>
        </w:rPr>
        <w:t>ademas</w:t>
      </w:r>
      <w:proofErr w:type="spellEnd"/>
      <w:r w:rsidRPr="00F87D60">
        <w:rPr>
          <w:rFonts w:cstheme="minorHAnsi"/>
          <w:sz w:val="24"/>
          <w:szCs w:val="24"/>
        </w:rPr>
        <w:t xml:space="preserve">, se contribuyó en el desarrollo de las competencias propias de la formación integral,  en López Ricalde, et al. (2005), se hace relevante que para llegar a la sostenibilidad ambiental, es necesario que se involucren los contextos: Políticos, social y académico, para llegar a un fin común de mejorar el ambiente, sin dañar a los recursos naturales ni perjudicar a las personal. </w:t>
      </w:r>
    </w:p>
    <w:p w14:paraId="4ECC9101" w14:textId="77777777" w:rsidR="00F87D60" w:rsidRPr="00F87D60" w:rsidRDefault="00F87D60" w:rsidP="00F87D60">
      <w:pPr>
        <w:spacing w:after="0" w:line="240" w:lineRule="auto"/>
        <w:jc w:val="both"/>
        <w:rPr>
          <w:rFonts w:cstheme="minorHAnsi"/>
          <w:sz w:val="24"/>
          <w:szCs w:val="24"/>
        </w:rPr>
      </w:pPr>
    </w:p>
    <w:p w14:paraId="7A052052" w14:textId="6A5093EC" w:rsidR="009750C7" w:rsidRDefault="00447962" w:rsidP="00F87D60">
      <w:pPr>
        <w:spacing w:after="0" w:line="240" w:lineRule="auto"/>
        <w:jc w:val="both"/>
        <w:rPr>
          <w:rFonts w:cstheme="minorHAnsi"/>
          <w:sz w:val="24"/>
          <w:szCs w:val="24"/>
        </w:rPr>
      </w:pPr>
      <w:r w:rsidRPr="00F87D60">
        <w:rPr>
          <w:rFonts w:cstheme="minorHAnsi"/>
          <w:sz w:val="24"/>
          <w:szCs w:val="24"/>
        </w:rPr>
        <w:t>Así también Aniceto Vargas et al., (2019), se cita a Santoyo-Ledesma &amp; Luna-Nemecio (2018). Quienes están de acuerdo con la propuesta de que la sostenibilidad ambiental en los contextos señalados, los estudiantes la trabajaron bajo el enfoque socioformativo, mismo que considera que ellos trabajen de manera colaborativa, lo que significa, que unan talentos, para llegar a la solución de un problema de contexto real, que sus actuaciones sea idóneas, responsables y éticas.</w:t>
      </w:r>
    </w:p>
    <w:p w14:paraId="722AAD8B" w14:textId="77777777" w:rsidR="00F87D60" w:rsidRPr="00F87D60" w:rsidRDefault="00F87D60" w:rsidP="00F87D60">
      <w:pPr>
        <w:spacing w:after="0" w:line="240" w:lineRule="auto"/>
        <w:jc w:val="both"/>
        <w:rPr>
          <w:rFonts w:cstheme="minorHAnsi"/>
          <w:sz w:val="24"/>
          <w:szCs w:val="24"/>
        </w:rPr>
      </w:pPr>
    </w:p>
    <w:p w14:paraId="31B5E7BF" w14:textId="77777777" w:rsidR="009750C7" w:rsidRDefault="00447962" w:rsidP="00F87D60">
      <w:pPr>
        <w:spacing w:after="0" w:line="240" w:lineRule="auto"/>
        <w:jc w:val="both"/>
        <w:rPr>
          <w:rFonts w:cstheme="minorHAnsi"/>
          <w:sz w:val="24"/>
          <w:szCs w:val="24"/>
        </w:rPr>
      </w:pPr>
      <w:r w:rsidRPr="00F87D60">
        <w:rPr>
          <w:rFonts w:cstheme="minorHAnsi"/>
          <w:sz w:val="24"/>
          <w:szCs w:val="24"/>
        </w:rPr>
        <w:t xml:space="preserve">En ese mismo contexto, en Tobón, (2017), se describe el desarrollo social sostenible, como un proceso por medio del cual un grupo de personas o una comunidad alcanzan niveles de vida de calidad, convivencia entre los integrantes, economía, </w:t>
      </w:r>
      <w:proofErr w:type="spellStart"/>
      <w:r w:rsidRPr="00F87D60">
        <w:rPr>
          <w:rFonts w:cstheme="minorHAnsi"/>
          <w:sz w:val="24"/>
          <w:szCs w:val="24"/>
        </w:rPr>
        <w:t>auto-conocimiento</w:t>
      </w:r>
      <w:proofErr w:type="spellEnd"/>
      <w:r w:rsidRPr="00F87D60">
        <w:rPr>
          <w:rFonts w:cstheme="minorHAnsi"/>
          <w:sz w:val="24"/>
          <w:szCs w:val="24"/>
        </w:rPr>
        <w:t xml:space="preserve">, autogestión, ciencia, tecnología y equidad, para ello, es necesario tener acciones que estén enfocadas a realizar trabajo colaborativo, con </w:t>
      </w:r>
      <w:r w:rsidRPr="00F87D60">
        <w:rPr>
          <w:rFonts w:cstheme="minorHAnsi"/>
          <w:sz w:val="24"/>
          <w:szCs w:val="24"/>
        </w:rPr>
        <w:lastRenderedPageBreak/>
        <w:t>proyecto ético de vida y gestión del conocimiento con mira en la prosperidad en la sustentabilidad del ambiente.</w:t>
      </w:r>
    </w:p>
    <w:p w14:paraId="485BAAE6" w14:textId="77777777" w:rsidR="00F87D60" w:rsidRPr="00F87D60" w:rsidRDefault="00F87D60" w:rsidP="00F87D60">
      <w:pPr>
        <w:spacing w:after="0" w:line="240" w:lineRule="auto"/>
        <w:jc w:val="center"/>
        <w:rPr>
          <w:rFonts w:cstheme="minorHAnsi"/>
          <w:sz w:val="24"/>
          <w:szCs w:val="24"/>
        </w:rPr>
      </w:pPr>
    </w:p>
    <w:p w14:paraId="2A884AE7" w14:textId="77777777" w:rsidR="009750C7" w:rsidRPr="00F87D60" w:rsidRDefault="00447962" w:rsidP="00F87D60">
      <w:pPr>
        <w:spacing w:after="0" w:line="240" w:lineRule="auto"/>
        <w:jc w:val="center"/>
        <w:rPr>
          <w:rFonts w:cstheme="minorHAnsi"/>
          <w:sz w:val="24"/>
          <w:szCs w:val="24"/>
        </w:rPr>
      </w:pPr>
      <w:r w:rsidRPr="00F87D60">
        <w:rPr>
          <w:rFonts w:cstheme="minorHAnsi"/>
          <w:sz w:val="24"/>
          <w:szCs w:val="24"/>
        </w:rPr>
        <w:t>Imagen 9: Proceso de composteo e implementación para la sustentabilidad.</w:t>
      </w:r>
    </w:p>
    <w:p w14:paraId="49AE4274" w14:textId="77777777" w:rsidR="009750C7" w:rsidRPr="00F87D60" w:rsidRDefault="00447962" w:rsidP="00F87D60">
      <w:pPr>
        <w:spacing w:after="0" w:line="240" w:lineRule="auto"/>
        <w:jc w:val="center"/>
        <w:rPr>
          <w:rFonts w:cstheme="minorHAnsi"/>
          <w:sz w:val="24"/>
          <w:szCs w:val="24"/>
        </w:rPr>
      </w:pPr>
      <w:r w:rsidRPr="00F87D60">
        <w:rPr>
          <w:rFonts w:cstheme="minorHAnsi"/>
          <w:noProof/>
          <w:sz w:val="24"/>
          <w:szCs w:val="24"/>
        </w:rPr>
        <w:drawing>
          <wp:inline distT="0" distB="0" distL="114300" distR="114300" wp14:anchorId="5F6E3C50" wp14:editId="230CB077">
            <wp:extent cx="4667250" cy="3276600"/>
            <wp:effectExtent l="28575" t="28575" r="28575" b="285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a:picLocks noChangeAspect="1"/>
                    </pic:cNvPicPr>
                  </pic:nvPicPr>
                  <pic:blipFill>
                    <a:blip r:embed="rId19"/>
                    <a:stretch>
                      <a:fillRect/>
                    </a:stretch>
                  </pic:blipFill>
                  <pic:spPr>
                    <a:xfrm>
                      <a:off x="0" y="0"/>
                      <a:ext cx="4667250" cy="3276600"/>
                    </a:xfrm>
                    <a:prstGeom prst="rect">
                      <a:avLst/>
                    </a:prstGeom>
                    <a:noFill/>
                    <a:ln w="28575" cmpd="sng">
                      <a:solidFill>
                        <a:schemeClr val="accent6">
                          <a:lumMod val="75000"/>
                        </a:schemeClr>
                      </a:solidFill>
                      <a:prstDash val="solid"/>
                    </a:ln>
                  </pic:spPr>
                </pic:pic>
              </a:graphicData>
            </a:graphic>
          </wp:inline>
        </w:drawing>
      </w:r>
    </w:p>
    <w:p w14:paraId="3D38415F" w14:textId="77777777" w:rsidR="009750C7" w:rsidRPr="00F87D60" w:rsidRDefault="00447962" w:rsidP="00F87D60">
      <w:pPr>
        <w:spacing w:after="0" w:line="240" w:lineRule="auto"/>
        <w:jc w:val="both"/>
        <w:rPr>
          <w:rFonts w:cstheme="minorHAnsi"/>
          <w:sz w:val="24"/>
          <w:szCs w:val="24"/>
        </w:rPr>
      </w:pPr>
      <w:r w:rsidRPr="00F87D60">
        <w:rPr>
          <w:rFonts w:cstheme="minorHAnsi"/>
          <w:sz w:val="24"/>
          <w:szCs w:val="24"/>
        </w:rPr>
        <w:t>Elaboración propia, fotos tomadas durante el proceso e implementación de la composta.</w:t>
      </w:r>
    </w:p>
    <w:p w14:paraId="32309C33" w14:textId="77777777" w:rsidR="009750C7" w:rsidRPr="00F87D60" w:rsidRDefault="009750C7" w:rsidP="00F87D60">
      <w:pPr>
        <w:spacing w:after="0" w:line="240" w:lineRule="auto"/>
        <w:jc w:val="both"/>
        <w:rPr>
          <w:rFonts w:eastAsia="SimSun" w:cstheme="minorHAnsi"/>
          <w:b/>
          <w:bCs/>
          <w:sz w:val="24"/>
          <w:szCs w:val="24"/>
        </w:rPr>
      </w:pPr>
    </w:p>
    <w:p w14:paraId="0DE51D55" w14:textId="77777777" w:rsidR="009750C7" w:rsidRPr="00F87D60" w:rsidRDefault="009750C7" w:rsidP="00F87D60">
      <w:pPr>
        <w:spacing w:after="0" w:line="240" w:lineRule="auto"/>
        <w:jc w:val="both"/>
        <w:rPr>
          <w:rFonts w:eastAsia="SimSun" w:cstheme="minorHAnsi"/>
          <w:b/>
          <w:bCs/>
          <w:sz w:val="24"/>
          <w:szCs w:val="24"/>
        </w:rPr>
      </w:pPr>
    </w:p>
    <w:p w14:paraId="29A30053" w14:textId="55200C1A" w:rsidR="009750C7" w:rsidRPr="00F87D60" w:rsidRDefault="00447962" w:rsidP="00F87D60">
      <w:pPr>
        <w:spacing w:after="0" w:line="240" w:lineRule="auto"/>
        <w:jc w:val="center"/>
        <w:rPr>
          <w:rFonts w:eastAsia="SimSun" w:cstheme="minorHAnsi"/>
          <w:b/>
          <w:bCs/>
          <w:sz w:val="24"/>
          <w:szCs w:val="24"/>
        </w:rPr>
      </w:pPr>
      <w:r w:rsidRPr="00F87D60">
        <w:rPr>
          <w:rFonts w:eastAsia="SimSun" w:cstheme="minorHAnsi"/>
          <w:b/>
          <w:bCs/>
          <w:sz w:val="24"/>
          <w:szCs w:val="24"/>
        </w:rPr>
        <w:t>Conclusiones</w:t>
      </w:r>
    </w:p>
    <w:p w14:paraId="6D503DB3" w14:textId="7777777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Actividades innovadoras que se </w:t>
      </w:r>
      <w:proofErr w:type="spellStart"/>
      <w:r w:rsidRPr="00F87D60">
        <w:rPr>
          <w:rFonts w:eastAsia="SimSun" w:cstheme="minorHAnsi"/>
          <w:sz w:val="24"/>
          <w:szCs w:val="24"/>
        </w:rPr>
        <w:t>se</w:t>
      </w:r>
      <w:proofErr w:type="spellEnd"/>
      <w:r w:rsidRPr="00F87D60">
        <w:rPr>
          <w:rFonts w:eastAsia="SimSun" w:cstheme="minorHAnsi"/>
          <w:sz w:val="24"/>
          <w:szCs w:val="24"/>
        </w:rPr>
        <w:t xml:space="preserve"> consideran en la planeación didáctica, el desempeño docente y las actitudes cooperativas de las funcionarias de las Instituciones, integran un todo en la contribución para una formación integral de los estudiantes que se forman en el área de Ingeniería.</w:t>
      </w:r>
    </w:p>
    <w:p w14:paraId="61587C7F" w14:textId="77777777" w:rsidR="00F87D60" w:rsidRPr="00F87D60" w:rsidRDefault="00F87D60" w:rsidP="00F87D60">
      <w:pPr>
        <w:spacing w:after="0" w:line="240" w:lineRule="auto"/>
        <w:jc w:val="both"/>
        <w:rPr>
          <w:rFonts w:eastAsia="SimSun" w:cstheme="minorHAnsi"/>
          <w:sz w:val="24"/>
          <w:szCs w:val="24"/>
        </w:rPr>
      </w:pPr>
    </w:p>
    <w:p w14:paraId="3A5BFC28" w14:textId="33C1DF15"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Dentro de las actividades innovadoras, los docentes que se desempeñan en la </w:t>
      </w:r>
      <w:proofErr w:type="spellStart"/>
      <w:r w:rsidRPr="00F87D60">
        <w:rPr>
          <w:rFonts w:eastAsia="SimSun" w:cstheme="minorHAnsi"/>
          <w:sz w:val="24"/>
          <w:szCs w:val="24"/>
        </w:rPr>
        <w:t>curricula</w:t>
      </w:r>
      <w:proofErr w:type="spellEnd"/>
      <w:r w:rsidRPr="00F87D60">
        <w:rPr>
          <w:rFonts w:eastAsia="SimSun" w:cstheme="minorHAnsi"/>
          <w:sz w:val="24"/>
          <w:szCs w:val="24"/>
        </w:rPr>
        <w:t xml:space="preserve"> de la Carrera de Ingeniería en Comunicaciones y Electrónica, diseñan estrategias viables para que los estudiantes desarrollen conocimientos, actitudes y valores. En esta investigación, se </w:t>
      </w:r>
      <w:r w:rsidR="00F87D60" w:rsidRPr="00F87D60">
        <w:rPr>
          <w:rFonts w:eastAsia="SimSun" w:cstheme="minorHAnsi"/>
          <w:sz w:val="24"/>
          <w:szCs w:val="24"/>
        </w:rPr>
        <w:t>consideró</w:t>
      </w:r>
      <w:r w:rsidRPr="00F87D60">
        <w:rPr>
          <w:rFonts w:eastAsia="SimSun" w:cstheme="minorHAnsi"/>
          <w:sz w:val="24"/>
          <w:szCs w:val="24"/>
        </w:rPr>
        <w:t xml:space="preserve"> que los estudiantes a través del proceso de la composta, usando de manera adecuada los residuos orgánicos domésticos, </w:t>
      </w:r>
      <w:proofErr w:type="gramStart"/>
      <w:r w:rsidRPr="00F87D60">
        <w:rPr>
          <w:rFonts w:eastAsia="SimSun" w:cstheme="minorHAnsi"/>
          <w:sz w:val="24"/>
          <w:szCs w:val="24"/>
        </w:rPr>
        <w:t>y</w:t>
      </w:r>
      <w:proofErr w:type="gramEnd"/>
      <w:r w:rsidRPr="00F87D60">
        <w:rPr>
          <w:rFonts w:eastAsia="SimSun" w:cstheme="minorHAnsi"/>
          <w:sz w:val="24"/>
          <w:szCs w:val="24"/>
        </w:rPr>
        <w:t xml:space="preserve"> además, aplicar ésta composta para hacer sustentable la tierra de los jardines de la ESIME UC. se está promoviendo el </w:t>
      </w:r>
      <w:r w:rsidR="00F87D60" w:rsidRPr="00F87D60">
        <w:rPr>
          <w:rFonts w:eastAsia="SimSun" w:cstheme="minorHAnsi"/>
          <w:sz w:val="24"/>
          <w:szCs w:val="24"/>
        </w:rPr>
        <w:t>trabajo cooperativo</w:t>
      </w:r>
      <w:r w:rsidRPr="00F87D60">
        <w:rPr>
          <w:rFonts w:eastAsia="SimSun" w:cstheme="minorHAnsi"/>
          <w:sz w:val="24"/>
          <w:szCs w:val="24"/>
        </w:rPr>
        <w:t xml:space="preserve">, debido que entre todos los integrantes del grupo unen sus talentos: conocimientos, actitudes y valores, para llevar a buen fin el proyecto del proceso de obtención de la composta. </w:t>
      </w:r>
    </w:p>
    <w:p w14:paraId="7BCCEC77" w14:textId="77777777" w:rsidR="00F87D60" w:rsidRPr="00F87D60" w:rsidRDefault="00F87D60" w:rsidP="00F87D60">
      <w:pPr>
        <w:spacing w:after="0" w:line="240" w:lineRule="auto"/>
        <w:jc w:val="both"/>
        <w:rPr>
          <w:rFonts w:eastAsia="SimSun" w:cstheme="minorHAnsi"/>
          <w:sz w:val="24"/>
          <w:szCs w:val="24"/>
        </w:rPr>
      </w:pPr>
    </w:p>
    <w:p w14:paraId="75E55562" w14:textId="73508209" w:rsidR="009750C7" w:rsidRPr="00F87D60"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Así también, se fomenta la concientización, la responsabilidad ante los cuidados del medio ambiente, esto se observa en el momento de la recolección de los residuos orgánicos domésticos de sus casas habitación, eso provoca que </w:t>
      </w:r>
      <w:r w:rsidR="00F87D60" w:rsidRPr="00F87D60">
        <w:rPr>
          <w:rFonts w:eastAsia="SimSun" w:cstheme="minorHAnsi"/>
          <w:sz w:val="24"/>
          <w:szCs w:val="24"/>
        </w:rPr>
        <w:t>estos</w:t>
      </w:r>
      <w:r w:rsidRPr="00F87D60">
        <w:rPr>
          <w:rFonts w:eastAsia="SimSun" w:cstheme="minorHAnsi"/>
          <w:sz w:val="24"/>
          <w:szCs w:val="24"/>
        </w:rPr>
        <w:t xml:space="preserve"> desechos orgánicos no se tiren a la basura </w:t>
      </w:r>
      <w:proofErr w:type="gramStart"/>
      <w:r w:rsidRPr="00F87D60">
        <w:rPr>
          <w:rFonts w:eastAsia="SimSun" w:cstheme="minorHAnsi"/>
          <w:sz w:val="24"/>
          <w:szCs w:val="24"/>
        </w:rPr>
        <w:t>y</w:t>
      </w:r>
      <w:proofErr w:type="gramEnd"/>
      <w:r w:rsidRPr="00F87D60">
        <w:rPr>
          <w:rFonts w:eastAsia="SimSun" w:cstheme="minorHAnsi"/>
          <w:sz w:val="24"/>
          <w:szCs w:val="24"/>
        </w:rPr>
        <w:t xml:space="preserve"> por ende, no provoque contaminación del aire, la tierra y el agua. </w:t>
      </w:r>
    </w:p>
    <w:p w14:paraId="7A097C0C" w14:textId="77777777"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lastRenderedPageBreak/>
        <w:t xml:space="preserve">Los contenidos temáticos de las Unidades de aprendizaje, en este caso la asignatura de Química aplicada, ubicada en el mapa curricular, en el segundo semestre de la Carrera de ICE, en su unidad cinco, llamada “Contaminación ambiental”. Para esta investigación, se consideró relevante los contenidos temáticos de las unidades de aprendizaje, debido a que juegan un papel muy importante en el desarrollo de las competencias especificas propias de ésta Unidad de aprendizaje: Ellos aprenden sobre las diferentes fuentes de contaminación del ambiente, hacen propuestas para disminuir de manera paulatina o abatirla y realizan actividades innovadoras para complementar su aprendizaje, así también desarrollan el conocimiento sobre el proceso de tratamiento de residuos orgánicos domésticos a través de las composta y cómo aplicarla en el proceso de sostenibilidad ambiental. </w:t>
      </w:r>
    </w:p>
    <w:p w14:paraId="04462E20" w14:textId="77777777" w:rsidR="00F87D60" w:rsidRPr="00F87D60" w:rsidRDefault="00F87D60" w:rsidP="00F87D60">
      <w:pPr>
        <w:spacing w:after="0" w:line="240" w:lineRule="auto"/>
        <w:jc w:val="both"/>
        <w:rPr>
          <w:rFonts w:eastAsia="SimSun" w:cstheme="minorHAnsi"/>
          <w:sz w:val="24"/>
          <w:szCs w:val="24"/>
        </w:rPr>
      </w:pPr>
    </w:p>
    <w:p w14:paraId="58E8C47B" w14:textId="13980130"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A la vez que se desarrollan las competencias </w:t>
      </w:r>
      <w:r w:rsidR="00F87D60" w:rsidRPr="00F87D60">
        <w:rPr>
          <w:rFonts w:eastAsia="SimSun" w:cstheme="minorHAnsi"/>
          <w:sz w:val="24"/>
          <w:szCs w:val="24"/>
        </w:rPr>
        <w:t>específicas</w:t>
      </w:r>
      <w:r w:rsidRPr="00F87D60">
        <w:rPr>
          <w:rFonts w:eastAsia="SimSun" w:cstheme="minorHAnsi"/>
          <w:sz w:val="24"/>
          <w:szCs w:val="24"/>
        </w:rPr>
        <w:t xml:space="preserve">, propias de la unidad de aprendizaje, así también, se desarrollan las </w:t>
      </w:r>
      <w:r w:rsidR="00F87D60" w:rsidRPr="00F87D60">
        <w:rPr>
          <w:rFonts w:eastAsia="SimSun" w:cstheme="minorHAnsi"/>
          <w:sz w:val="24"/>
          <w:szCs w:val="24"/>
        </w:rPr>
        <w:t>competencias genéricas</w:t>
      </w:r>
      <w:r w:rsidRPr="00F87D60">
        <w:rPr>
          <w:rFonts w:eastAsia="SimSun" w:cstheme="minorHAnsi"/>
          <w:sz w:val="24"/>
          <w:szCs w:val="24"/>
        </w:rPr>
        <w:t xml:space="preserve">, en este caso el compromiso social y el compromiso ciudadano, compromiso ético, creatividad, capacidad para tomar decisiones, entre otras. </w:t>
      </w:r>
    </w:p>
    <w:p w14:paraId="0655F81F" w14:textId="77777777" w:rsidR="00F87D60" w:rsidRPr="00F87D60" w:rsidRDefault="00F87D60" w:rsidP="00F87D60">
      <w:pPr>
        <w:spacing w:after="0" w:line="240" w:lineRule="auto"/>
        <w:jc w:val="both"/>
        <w:rPr>
          <w:rFonts w:eastAsia="SimSun" w:cstheme="minorHAnsi"/>
          <w:sz w:val="24"/>
          <w:szCs w:val="24"/>
        </w:rPr>
      </w:pPr>
    </w:p>
    <w:p w14:paraId="74C680B7" w14:textId="0C7B0BB2"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La colaboración, a través de las actitudes de cooperación y apoyo, que mostraron las funcionarias de la ESIME, UC, fue determinante para finalizar con éxito </w:t>
      </w:r>
      <w:r w:rsidR="00F87D60" w:rsidRPr="00F87D60">
        <w:rPr>
          <w:rFonts w:eastAsia="SimSun" w:cstheme="minorHAnsi"/>
          <w:sz w:val="24"/>
          <w:szCs w:val="24"/>
        </w:rPr>
        <w:t>este</w:t>
      </w:r>
      <w:r w:rsidRPr="00F87D60">
        <w:rPr>
          <w:rFonts w:eastAsia="SimSun" w:cstheme="minorHAnsi"/>
          <w:sz w:val="24"/>
          <w:szCs w:val="24"/>
        </w:rPr>
        <w:t xml:space="preserve"> proyecto que fue considerado en la planeación didáctica con miras a contribuir en la formación integral del estudiante de Ingeniería.</w:t>
      </w:r>
    </w:p>
    <w:p w14:paraId="7D0C951B" w14:textId="77777777" w:rsidR="00F87D60" w:rsidRPr="00F87D60" w:rsidRDefault="00F87D60" w:rsidP="00F87D60">
      <w:pPr>
        <w:spacing w:after="0" w:line="240" w:lineRule="auto"/>
        <w:jc w:val="both"/>
        <w:rPr>
          <w:rFonts w:eastAsia="SimSun" w:cstheme="minorHAnsi"/>
          <w:sz w:val="24"/>
          <w:szCs w:val="24"/>
        </w:rPr>
      </w:pPr>
    </w:p>
    <w:p w14:paraId="7E44EB1B" w14:textId="292CBBD2"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La formación integral en escuelas de Ingeniería está catalogada como una necesidad y un reto en el nivel superior. Por lo tanto, los productos de la investigación descritos en los párrafos anteriores en esta sección, nos da luz para concluir </w:t>
      </w:r>
      <w:proofErr w:type="gramStart"/>
      <w:r w:rsidRPr="00F87D60">
        <w:rPr>
          <w:rFonts w:eastAsia="SimSun" w:cstheme="minorHAnsi"/>
          <w:sz w:val="24"/>
          <w:szCs w:val="24"/>
        </w:rPr>
        <w:t>que</w:t>
      </w:r>
      <w:proofErr w:type="gramEnd"/>
      <w:r w:rsidRPr="00F87D60">
        <w:rPr>
          <w:rFonts w:eastAsia="SimSun" w:cstheme="minorHAnsi"/>
          <w:sz w:val="24"/>
          <w:szCs w:val="24"/>
        </w:rPr>
        <w:t xml:space="preserve"> a través de estrategias innovadoras, como lo es la elaboración de la composta a través de residuos orgánicos domésticos y el uso de ésta para hacer sustentables espacios físicos de la ESIME UC. Desarrolla en los estudiantes las competencias genéricas y </w:t>
      </w:r>
      <w:r w:rsidR="00F87D60" w:rsidRPr="00F87D60">
        <w:rPr>
          <w:rFonts w:eastAsia="SimSun" w:cstheme="minorHAnsi"/>
          <w:sz w:val="24"/>
          <w:szCs w:val="24"/>
        </w:rPr>
        <w:t>específicas</w:t>
      </w:r>
      <w:r w:rsidRPr="00F87D60">
        <w:rPr>
          <w:rFonts w:eastAsia="SimSun" w:cstheme="minorHAnsi"/>
          <w:sz w:val="24"/>
          <w:szCs w:val="24"/>
        </w:rPr>
        <w:t xml:space="preserve">, que caracterizan la formación integral del estudiante de Ingeniería. </w:t>
      </w:r>
    </w:p>
    <w:p w14:paraId="19CC3627" w14:textId="77777777" w:rsidR="00F87D60" w:rsidRPr="00F87D60" w:rsidRDefault="00F87D60" w:rsidP="00F87D60">
      <w:pPr>
        <w:spacing w:after="0" w:line="240" w:lineRule="auto"/>
        <w:jc w:val="both"/>
        <w:rPr>
          <w:rFonts w:eastAsia="SimSun" w:cstheme="minorHAnsi"/>
          <w:sz w:val="24"/>
          <w:szCs w:val="24"/>
        </w:rPr>
      </w:pPr>
    </w:p>
    <w:p w14:paraId="34FC6A1D" w14:textId="4B0622EA" w:rsidR="009750C7" w:rsidRDefault="00447962" w:rsidP="00F87D60">
      <w:pPr>
        <w:spacing w:after="0" w:line="240" w:lineRule="auto"/>
        <w:jc w:val="both"/>
        <w:rPr>
          <w:rFonts w:eastAsia="SimSun" w:cstheme="minorHAnsi"/>
          <w:sz w:val="24"/>
          <w:szCs w:val="24"/>
        </w:rPr>
      </w:pPr>
      <w:r w:rsidRPr="00F87D60">
        <w:rPr>
          <w:rFonts w:eastAsia="SimSun" w:cstheme="minorHAnsi"/>
          <w:sz w:val="24"/>
          <w:szCs w:val="24"/>
        </w:rPr>
        <w:t xml:space="preserve">De la misma manera, contribuye la Unidad cinco de la unidad de aprendizaje de Química Aplicada y las actitudes positivas de las funcionarias de la ESIME UC. Considerando que la formación integral, es un proceso multidisciplinario y Constructivista, en donde es necesario que los diferentes actores del modelo educativo sean integrados para aportar las diferentes estrategias, materiales didácticos, conocimientos, técnicas, instrumentos, etc. Para el desarrollo de las competencias en </w:t>
      </w:r>
      <w:r w:rsidR="00F87D60" w:rsidRPr="00F87D60">
        <w:rPr>
          <w:rFonts w:eastAsia="SimSun" w:cstheme="minorHAnsi"/>
          <w:sz w:val="24"/>
          <w:szCs w:val="24"/>
        </w:rPr>
        <w:t>el estudiante</w:t>
      </w:r>
      <w:r w:rsidRPr="00F87D60">
        <w:rPr>
          <w:rFonts w:eastAsia="SimSun" w:cstheme="minorHAnsi"/>
          <w:sz w:val="24"/>
          <w:szCs w:val="24"/>
        </w:rPr>
        <w:t>.</w:t>
      </w:r>
    </w:p>
    <w:p w14:paraId="33D582AD" w14:textId="77777777" w:rsidR="00F87D60" w:rsidRDefault="00F87D60" w:rsidP="00F87D60">
      <w:pPr>
        <w:spacing w:after="0" w:line="240" w:lineRule="auto"/>
        <w:jc w:val="both"/>
        <w:rPr>
          <w:rFonts w:eastAsia="SimSun" w:cstheme="minorHAnsi"/>
          <w:sz w:val="24"/>
          <w:szCs w:val="24"/>
        </w:rPr>
      </w:pPr>
    </w:p>
    <w:p w14:paraId="0B694FAC" w14:textId="77777777" w:rsidR="00F87D60" w:rsidRDefault="00F87D60" w:rsidP="00F87D60">
      <w:pPr>
        <w:spacing w:after="0" w:line="240" w:lineRule="auto"/>
        <w:jc w:val="both"/>
        <w:rPr>
          <w:rFonts w:eastAsia="SimSun" w:cstheme="minorHAnsi"/>
          <w:sz w:val="24"/>
          <w:szCs w:val="24"/>
        </w:rPr>
      </w:pPr>
    </w:p>
    <w:p w14:paraId="564E7214" w14:textId="77777777" w:rsidR="00F87D60" w:rsidRDefault="00F87D60" w:rsidP="00F87D60">
      <w:pPr>
        <w:spacing w:after="0" w:line="240" w:lineRule="auto"/>
        <w:jc w:val="both"/>
        <w:rPr>
          <w:rFonts w:eastAsia="SimSun" w:cstheme="minorHAnsi"/>
          <w:sz w:val="24"/>
          <w:szCs w:val="24"/>
        </w:rPr>
      </w:pPr>
    </w:p>
    <w:p w14:paraId="0742C38B" w14:textId="77777777" w:rsidR="00F87D60" w:rsidRDefault="00F87D60" w:rsidP="00F87D60">
      <w:pPr>
        <w:spacing w:after="0" w:line="240" w:lineRule="auto"/>
        <w:jc w:val="both"/>
        <w:rPr>
          <w:rFonts w:eastAsia="SimSun" w:cstheme="minorHAnsi"/>
          <w:sz w:val="24"/>
          <w:szCs w:val="24"/>
        </w:rPr>
      </w:pPr>
    </w:p>
    <w:p w14:paraId="6A50ADB0" w14:textId="77777777" w:rsidR="00F87D60" w:rsidRDefault="00F87D60" w:rsidP="00F87D60">
      <w:pPr>
        <w:spacing w:after="0" w:line="240" w:lineRule="auto"/>
        <w:jc w:val="both"/>
        <w:rPr>
          <w:rFonts w:eastAsia="SimSun" w:cstheme="minorHAnsi"/>
          <w:sz w:val="24"/>
          <w:szCs w:val="24"/>
        </w:rPr>
      </w:pPr>
    </w:p>
    <w:p w14:paraId="6A6F25BE" w14:textId="77777777" w:rsidR="00F87D60" w:rsidRDefault="00F87D60" w:rsidP="00F87D60">
      <w:pPr>
        <w:spacing w:after="0" w:line="240" w:lineRule="auto"/>
        <w:jc w:val="both"/>
        <w:rPr>
          <w:rFonts w:eastAsia="SimSun" w:cstheme="minorHAnsi"/>
          <w:sz w:val="24"/>
          <w:szCs w:val="24"/>
        </w:rPr>
      </w:pPr>
    </w:p>
    <w:p w14:paraId="5947808C" w14:textId="77777777" w:rsidR="00F87D60" w:rsidRDefault="00F87D60" w:rsidP="00F87D60">
      <w:pPr>
        <w:spacing w:after="0" w:line="240" w:lineRule="auto"/>
        <w:jc w:val="both"/>
        <w:rPr>
          <w:rFonts w:eastAsia="SimSun" w:cstheme="minorHAnsi"/>
          <w:sz w:val="24"/>
          <w:szCs w:val="24"/>
        </w:rPr>
      </w:pPr>
    </w:p>
    <w:p w14:paraId="5F08C323" w14:textId="77777777" w:rsidR="00F87D60" w:rsidRDefault="00F87D60" w:rsidP="00F87D60">
      <w:pPr>
        <w:spacing w:after="0" w:line="240" w:lineRule="auto"/>
        <w:jc w:val="both"/>
        <w:rPr>
          <w:rFonts w:eastAsia="SimSun" w:cstheme="minorHAnsi"/>
          <w:sz w:val="24"/>
          <w:szCs w:val="24"/>
        </w:rPr>
      </w:pPr>
    </w:p>
    <w:p w14:paraId="353C33D1" w14:textId="77777777" w:rsidR="00F87D60" w:rsidRDefault="00F87D60" w:rsidP="00F87D60">
      <w:pPr>
        <w:spacing w:after="0" w:line="240" w:lineRule="auto"/>
        <w:jc w:val="both"/>
        <w:rPr>
          <w:rFonts w:eastAsia="SimSun" w:cstheme="minorHAnsi"/>
          <w:sz w:val="24"/>
          <w:szCs w:val="24"/>
        </w:rPr>
      </w:pPr>
    </w:p>
    <w:p w14:paraId="51B6EF91" w14:textId="77777777" w:rsidR="00F87D60" w:rsidRDefault="00F87D60" w:rsidP="00F87D60">
      <w:pPr>
        <w:spacing w:after="0" w:line="240" w:lineRule="auto"/>
        <w:jc w:val="both"/>
        <w:rPr>
          <w:rFonts w:eastAsia="SimSun" w:cstheme="minorHAnsi"/>
          <w:sz w:val="24"/>
          <w:szCs w:val="24"/>
        </w:rPr>
      </w:pPr>
    </w:p>
    <w:p w14:paraId="21BFB8FD" w14:textId="77777777" w:rsidR="00F87D60" w:rsidRDefault="00F87D60" w:rsidP="00F87D60">
      <w:pPr>
        <w:spacing w:after="0" w:line="240" w:lineRule="auto"/>
        <w:jc w:val="both"/>
        <w:rPr>
          <w:rFonts w:eastAsia="SimSun" w:cstheme="minorHAnsi"/>
          <w:sz w:val="24"/>
          <w:szCs w:val="24"/>
        </w:rPr>
      </w:pPr>
    </w:p>
    <w:p w14:paraId="5403936D" w14:textId="77777777" w:rsidR="00F87D60" w:rsidRDefault="00F87D60" w:rsidP="00F87D60">
      <w:pPr>
        <w:spacing w:after="0" w:line="240" w:lineRule="auto"/>
        <w:jc w:val="both"/>
        <w:rPr>
          <w:rFonts w:eastAsia="SimSun" w:cstheme="minorHAnsi"/>
          <w:sz w:val="24"/>
          <w:szCs w:val="24"/>
        </w:rPr>
      </w:pPr>
    </w:p>
    <w:p w14:paraId="13293FCA" w14:textId="77777777" w:rsidR="00F87D60" w:rsidRDefault="00F87D60" w:rsidP="00F87D60">
      <w:pPr>
        <w:spacing w:after="0" w:line="240" w:lineRule="auto"/>
        <w:jc w:val="both"/>
        <w:rPr>
          <w:rFonts w:eastAsia="SimSun" w:cstheme="minorHAnsi"/>
          <w:sz w:val="24"/>
          <w:szCs w:val="24"/>
        </w:rPr>
      </w:pPr>
    </w:p>
    <w:p w14:paraId="5DD23250" w14:textId="77777777" w:rsidR="00F87D60" w:rsidRDefault="00F87D60" w:rsidP="00F87D60">
      <w:pPr>
        <w:spacing w:after="0" w:line="240" w:lineRule="auto"/>
        <w:jc w:val="both"/>
        <w:rPr>
          <w:rFonts w:eastAsia="SimSun" w:cstheme="minorHAnsi"/>
          <w:sz w:val="24"/>
          <w:szCs w:val="24"/>
        </w:rPr>
      </w:pPr>
    </w:p>
    <w:p w14:paraId="527FA563" w14:textId="3080F20A" w:rsidR="009750C7" w:rsidRPr="00F87D60" w:rsidRDefault="00447962" w:rsidP="00F87D60">
      <w:pPr>
        <w:spacing w:after="0" w:line="240" w:lineRule="auto"/>
        <w:jc w:val="center"/>
        <w:rPr>
          <w:rFonts w:eastAsia="SimSun" w:cstheme="minorHAnsi"/>
          <w:b/>
          <w:bCs/>
          <w:sz w:val="24"/>
          <w:szCs w:val="24"/>
        </w:rPr>
      </w:pPr>
      <w:r w:rsidRPr="00F87D60">
        <w:rPr>
          <w:rFonts w:eastAsia="SimSun" w:cstheme="minorHAnsi"/>
          <w:b/>
          <w:bCs/>
          <w:sz w:val="24"/>
          <w:szCs w:val="24"/>
        </w:rPr>
        <w:lastRenderedPageBreak/>
        <w:t>Referencias</w:t>
      </w:r>
    </w:p>
    <w:p w14:paraId="05F8B26A" w14:textId="77777777" w:rsidR="009750C7" w:rsidRPr="00F87D60" w:rsidRDefault="00447962" w:rsidP="00F87D60">
      <w:pPr>
        <w:spacing w:after="0" w:line="240" w:lineRule="auto"/>
        <w:ind w:left="360" w:hangingChars="150" w:hanging="360"/>
        <w:rPr>
          <w:rFonts w:eastAsia="SimSun" w:cstheme="minorHAnsi"/>
          <w:sz w:val="24"/>
          <w:szCs w:val="24"/>
        </w:rPr>
      </w:pPr>
      <w:r w:rsidRPr="00F87D60">
        <w:rPr>
          <w:rFonts w:eastAsia="SimSun" w:cstheme="minorHAnsi"/>
          <w:sz w:val="24"/>
          <w:szCs w:val="24"/>
        </w:rPr>
        <w:t xml:space="preserve">Marín-González, F. &amp; Cabas, </w:t>
      </w:r>
      <w:proofErr w:type="spellStart"/>
      <w:r w:rsidRPr="00F87D60">
        <w:rPr>
          <w:rFonts w:eastAsia="SimSun" w:cstheme="minorHAnsi"/>
          <w:sz w:val="24"/>
          <w:szCs w:val="24"/>
        </w:rPr>
        <w:t>L.de</w:t>
      </w:r>
      <w:proofErr w:type="spellEnd"/>
      <w:r w:rsidRPr="00F87D60">
        <w:rPr>
          <w:rFonts w:eastAsia="SimSun" w:cstheme="minorHAnsi"/>
          <w:sz w:val="24"/>
          <w:szCs w:val="24"/>
        </w:rPr>
        <w:t xml:space="preserve"> J.&amp; Cabas, L.C.&amp; Paredes-Chacín, </w:t>
      </w:r>
      <w:proofErr w:type="gramStart"/>
      <w:r w:rsidRPr="00F87D60">
        <w:rPr>
          <w:rFonts w:eastAsia="SimSun" w:cstheme="minorHAnsi"/>
          <w:sz w:val="24"/>
          <w:szCs w:val="24"/>
        </w:rPr>
        <w:t>A.J.( 2018</w:t>
      </w:r>
      <w:proofErr w:type="gramEnd"/>
      <w:r w:rsidRPr="00F87D60">
        <w:rPr>
          <w:rFonts w:eastAsia="SimSun" w:cstheme="minorHAnsi"/>
          <w:sz w:val="24"/>
          <w:szCs w:val="24"/>
        </w:rPr>
        <w:t xml:space="preserve">). Formación Integral en Profesionales de la Ingeniería. Análisis en el Plano de la Calidad </w:t>
      </w:r>
      <w:proofErr w:type="spellStart"/>
      <w:r w:rsidRPr="00F87D60">
        <w:rPr>
          <w:rFonts w:eastAsia="SimSun" w:cstheme="minorHAnsi"/>
          <w:sz w:val="24"/>
          <w:szCs w:val="24"/>
        </w:rPr>
        <w:t>Educativa.Formación</w:t>
      </w:r>
      <w:proofErr w:type="spellEnd"/>
      <w:r w:rsidRPr="00F87D60">
        <w:rPr>
          <w:rFonts w:eastAsia="SimSun" w:cstheme="minorHAnsi"/>
          <w:sz w:val="24"/>
          <w:szCs w:val="24"/>
        </w:rPr>
        <w:t xml:space="preserve"> Universitaria Vol. 11(1), 13-24 (2018) </w:t>
      </w:r>
      <w:hyperlink r:id="rId20" w:history="1">
        <w:r w:rsidRPr="00F87D60">
          <w:rPr>
            <w:rStyle w:val="Hipervnculo"/>
            <w:rFonts w:eastAsia="SimSun" w:cstheme="minorHAnsi"/>
            <w:sz w:val="24"/>
            <w:szCs w:val="24"/>
          </w:rPr>
          <w:t>http://dx.doi.org/10.4067/S0718-50062018000100013.https://www.scielo.cl/pdf/formuniv/v11n1/0718-5006-formuniv-11-01-00013.pdf</w:t>
        </w:r>
      </w:hyperlink>
    </w:p>
    <w:p w14:paraId="30E1521E" w14:textId="77777777" w:rsidR="009750C7" w:rsidRPr="00F87D60" w:rsidRDefault="00447962" w:rsidP="00F87D60">
      <w:pPr>
        <w:spacing w:after="0" w:line="240" w:lineRule="auto"/>
        <w:ind w:left="360" w:hangingChars="150" w:hanging="360"/>
        <w:jc w:val="both"/>
        <w:rPr>
          <w:rFonts w:eastAsia="SimSun" w:cstheme="minorHAnsi"/>
          <w:sz w:val="24"/>
          <w:szCs w:val="24"/>
        </w:rPr>
      </w:pPr>
      <w:r w:rsidRPr="00F87D60">
        <w:rPr>
          <w:rFonts w:eastAsia="SimSun" w:cstheme="minorHAnsi"/>
          <w:sz w:val="24"/>
          <w:szCs w:val="24"/>
        </w:rPr>
        <w:t>Tobón, S. (2013). Formación integral y competencias. Pensamiento complejo, currículo, didáctica y evaluación (4ta. Ed.). Bogotá: ECOE.</w:t>
      </w:r>
    </w:p>
    <w:p w14:paraId="4F1818EC" w14:textId="77777777" w:rsidR="009750C7" w:rsidRPr="00F87D60" w:rsidRDefault="00447962" w:rsidP="00F87D60">
      <w:pPr>
        <w:spacing w:after="0" w:line="240" w:lineRule="auto"/>
        <w:ind w:left="360" w:hangingChars="150" w:hanging="360"/>
        <w:jc w:val="both"/>
        <w:rPr>
          <w:rFonts w:eastAsia="SimSun" w:cstheme="minorHAnsi"/>
          <w:sz w:val="24"/>
          <w:szCs w:val="24"/>
        </w:rPr>
      </w:pPr>
      <w:r w:rsidRPr="00F87D60">
        <w:rPr>
          <w:rFonts w:eastAsia="SimSun" w:cstheme="minorHAnsi"/>
          <w:sz w:val="24"/>
          <w:szCs w:val="24"/>
        </w:rPr>
        <w:t>Marín -</w:t>
      </w:r>
      <w:proofErr w:type="spellStart"/>
      <w:r w:rsidRPr="00F87D60">
        <w:rPr>
          <w:rFonts w:eastAsia="SimSun" w:cstheme="minorHAnsi"/>
          <w:sz w:val="24"/>
          <w:szCs w:val="24"/>
        </w:rPr>
        <w:t>Gónzalez</w:t>
      </w:r>
      <w:proofErr w:type="spellEnd"/>
      <w:r w:rsidRPr="00F87D60">
        <w:rPr>
          <w:rFonts w:eastAsia="SimSun" w:cstheme="minorHAnsi"/>
          <w:sz w:val="24"/>
          <w:szCs w:val="24"/>
        </w:rPr>
        <w:t xml:space="preserve">, F. &amp; J. Cabas, L. &amp; C. Cabas, L. &amp; Paredes- Chacín, A.J. </w:t>
      </w:r>
      <w:proofErr w:type="gramStart"/>
      <w:r w:rsidRPr="00F87D60">
        <w:rPr>
          <w:rFonts w:eastAsia="SimSun" w:cstheme="minorHAnsi"/>
          <w:sz w:val="24"/>
          <w:szCs w:val="24"/>
        </w:rPr>
        <w:t>( 2018</w:t>
      </w:r>
      <w:proofErr w:type="gramEnd"/>
      <w:r w:rsidRPr="00F87D60">
        <w:rPr>
          <w:rFonts w:eastAsia="SimSun" w:cstheme="minorHAnsi"/>
          <w:sz w:val="24"/>
          <w:szCs w:val="24"/>
        </w:rPr>
        <w:t xml:space="preserve">).Formación Integral en Profesionales de la Ingeniería. Análisis en el Plano de la Calidad Educativa Departamento de Humanidades, Universidad de la Costa, Atlántico - Colombia, Corporación Universitaria Latinoamérica, Atlántico – Colombia, Universidad Autónoma de Occidente, Cali - Colombia. </w:t>
      </w:r>
      <w:hyperlink r:id="rId21" w:history="1">
        <w:r w:rsidRPr="00F87D60">
          <w:rPr>
            <w:rStyle w:val="Hipervnculo"/>
            <w:rFonts w:eastAsia="SimSun" w:cstheme="minorHAnsi"/>
            <w:sz w:val="24"/>
            <w:szCs w:val="24"/>
          </w:rPr>
          <w:t>https://www.scielo.cl/pdf/formuniv/v11n1/0718-5006-formuniv-11-01-00013.pdf</w:t>
        </w:r>
      </w:hyperlink>
    </w:p>
    <w:p w14:paraId="6A80EF45" w14:textId="77777777" w:rsidR="009750C7" w:rsidRPr="00F87D60" w:rsidRDefault="00447962" w:rsidP="00F87D60">
      <w:pPr>
        <w:spacing w:after="0" w:line="240" w:lineRule="auto"/>
        <w:ind w:left="360" w:hangingChars="150" w:hanging="360"/>
        <w:jc w:val="both"/>
        <w:rPr>
          <w:rFonts w:eastAsia="SimSun" w:cstheme="minorHAnsi"/>
          <w:sz w:val="24"/>
          <w:szCs w:val="24"/>
          <w:lang w:val="fr-FR"/>
        </w:rPr>
      </w:pPr>
      <w:r w:rsidRPr="00F87D60">
        <w:rPr>
          <w:rFonts w:eastAsia="SimSun" w:cstheme="minorHAnsi"/>
          <w:sz w:val="24"/>
          <w:szCs w:val="24"/>
        </w:rPr>
        <w:t xml:space="preserve">Bermeo - </w:t>
      </w:r>
      <w:proofErr w:type="spellStart"/>
      <w:r w:rsidRPr="00F87D60">
        <w:rPr>
          <w:rFonts w:eastAsia="SimSun" w:cstheme="minorHAnsi"/>
          <w:sz w:val="24"/>
          <w:szCs w:val="24"/>
        </w:rPr>
        <w:t>Yaffar</w:t>
      </w:r>
      <w:proofErr w:type="spellEnd"/>
      <w:r w:rsidRPr="00F87D60">
        <w:rPr>
          <w:rFonts w:eastAsia="SimSun" w:cstheme="minorHAnsi"/>
          <w:sz w:val="24"/>
          <w:szCs w:val="24"/>
        </w:rPr>
        <w:t xml:space="preserve">, F., Hernández - Mosqueda, J. S., &amp; Tobón - Tobón, S.  (2016). Análisis documental de la v heurística mediante la cartografía conceptual. </w:t>
      </w:r>
      <w:r w:rsidRPr="00F87D60">
        <w:rPr>
          <w:rFonts w:eastAsia="SimSun" w:cstheme="minorHAnsi"/>
          <w:sz w:val="24"/>
          <w:szCs w:val="24"/>
          <w:lang w:val="fr-FR"/>
        </w:rPr>
        <w:t xml:space="preserve">Ra Ximhai, 12(6), 103-121. </w:t>
      </w:r>
      <w:hyperlink r:id="rId22" w:history="1">
        <w:r w:rsidRPr="00F87D60">
          <w:rPr>
            <w:rStyle w:val="Hipervnculo"/>
            <w:rFonts w:eastAsia="SimSun" w:cstheme="minorHAnsi"/>
            <w:sz w:val="24"/>
            <w:szCs w:val="24"/>
            <w:lang w:val="fr-FR"/>
          </w:rPr>
          <w:t>https://www.redalyc.org/comocitar.oa?id=46148194006</w:t>
        </w:r>
      </w:hyperlink>
    </w:p>
    <w:p w14:paraId="6F682C97" w14:textId="77777777" w:rsidR="009750C7" w:rsidRPr="00F87D60" w:rsidRDefault="00447962" w:rsidP="00F87D60">
      <w:pPr>
        <w:spacing w:after="0" w:line="240" w:lineRule="auto"/>
        <w:ind w:left="360" w:hangingChars="150" w:hanging="360"/>
        <w:jc w:val="both"/>
        <w:rPr>
          <w:rFonts w:eastAsia="SimSun" w:cstheme="minorHAnsi"/>
          <w:sz w:val="24"/>
          <w:szCs w:val="24"/>
        </w:rPr>
      </w:pPr>
      <w:proofErr w:type="spellStart"/>
      <w:proofErr w:type="gramStart"/>
      <w:r w:rsidRPr="00F87D60">
        <w:rPr>
          <w:rFonts w:eastAsia="SimSun" w:cstheme="minorHAnsi"/>
          <w:sz w:val="24"/>
          <w:szCs w:val="24"/>
        </w:rPr>
        <w:t>Coll,C</w:t>
      </w:r>
      <w:proofErr w:type="spellEnd"/>
      <w:r w:rsidRPr="00F87D60">
        <w:rPr>
          <w:rFonts w:eastAsia="SimSun" w:cstheme="minorHAnsi"/>
          <w:sz w:val="24"/>
          <w:szCs w:val="24"/>
        </w:rPr>
        <w:t>.</w:t>
      </w:r>
      <w:proofErr w:type="gramEnd"/>
      <w:r w:rsidRPr="00F87D60">
        <w:rPr>
          <w:rFonts w:eastAsia="SimSun" w:cstheme="minorHAnsi"/>
          <w:sz w:val="24"/>
          <w:szCs w:val="24"/>
        </w:rPr>
        <w:t xml:space="preserve"> ( 2001). Constructivismo e intervención educativa, ¿Cómo enseñar, lo que ha de </w:t>
      </w:r>
      <w:proofErr w:type="gramStart"/>
      <w:r w:rsidRPr="00F87D60">
        <w:rPr>
          <w:rFonts w:eastAsia="SimSun" w:cstheme="minorHAnsi"/>
          <w:sz w:val="24"/>
          <w:szCs w:val="24"/>
        </w:rPr>
        <w:t>construirse?.</w:t>
      </w:r>
      <w:proofErr w:type="gramEnd"/>
      <w:r w:rsidRPr="00F87D60">
        <w:rPr>
          <w:rFonts w:eastAsia="SimSun" w:cstheme="minorHAnsi"/>
          <w:sz w:val="24"/>
          <w:szCs w:val="24"/>
        </w:rPr>
        <w:t xml:space="preserve"> Departamento de psicología evolutiva y de la educación. Facultad de Psicología, Universidad de </w:t>
      </w:r>
      <w:proofErr w:type="spellStart"/>
      <w:r w:rsidRPr="00F87D60">
        <w:rPr>
          <w:rFonts w:eastAsia="SimSun" w:cstheme="minorHAnsi"/>
          <w:sz w:val="24"/>
          <w:szCs w:val="24"/>
        </w:rPr>
        <w:t>Barcelona.Aula</w:t>
      </w:r>
      <w:proofErr w:type="spellEnd"/>
      <w:r w:rsidRPr="00F87D60">
        <w:rPr>
          <w:rFonts w:eastAsia="SimSun" w:cstheme="minorHAnsi"/>
          <w:sz w:val="24"/>
          <w:szCs w:val="24"/>
        </w:rPr>
        <w:t xml:space="preserve"> de Innovación Educativa, n. 2, pp. 79-82.  </w:t>
      </w:r>
    </w:p>
    <w:p w14:paraId="0A8386BC" w14:textId="77777777" w:rsidR="009750C7" w:rsidRPr="00F87D60" w:rsidRDefault="00447962" w:rsidP="00F87D60">
      <w:pPr>
        <w:pStyle w:val="NoSpacing1"/>
        <w:spacing w:line="240" w:lineRule="auto"/>
        <w:ind w:left="567" w:hanging="567"/>
        <w:jc w:val="both"/>
        <w:rPr>
          <w:rFonts w:asciiTheme="minorHAnsi" w:eastAsia="SimSun" w:hAnsiTheme="minorHAnsi" w:cstheme="minorHAnsi"/>
          <w:sz w:val="24"/>
          <w:szCs w:val="24"/>
        </w:rPr>
      </w:pPr>
      <w:r w:rsidRPr="00F87D60">
        <w:rPr>
          <w:rFonts w:asciiTheme="minorHAnsi" w:eastAsia="SimSun" w:hAnsiTheme="minorHAnsi" w:cstheme="minorHAnsi"/>
          <w:sz w:val="24"/>
          <w:szCs w:val="24"/>
        </w:rPr>
        <w:t>López Ricalde, C. D., López-Hernández, E. S., &amp; Ancona Peniche, I.  (2005). Desarrollo sustentable o sostenible: una definición conceptual. Horizonte Sanitario, 4(2).</w:t>
      </w:r>
    </w:p>
    <w:p w14:paraId="72D480BB" w14:textId="77777777" w:rsidR="009750C7" w:rsidRPr="00F87D60" w:rsidRDefault="00447962" w:rsidP="00F87D60">
      <w:pPr>
        <w:spacing w:after="0" w:line="240" w:lineRule="auto"/>
        <w:ind w:left="851" w:hanging="851"/>
        <w:jc w:val="both"/>
        <w:rPr>
          <w:rFonts w:cstheme="minorHAnsi"/>
          <w:sz w:val="24"/>
          <w:szCs w:val="24"/>
          <w:shd w:val="clear" w:color="auto" w:fill="FFFFFF"/>
        </w:rPr>
      </w:pPr>
      <w:r w:rsidRPr="00F87D60">
        <w:rPr>
          <w:rFonts w:cstheme="minorHAnsi"/>
          <w:sz w:val="24"/>
          <w:szCs w:val="24"/>
          <w:shd w:val="clear" w:color="auto" w:fill="FFFFFF"/>
        </w:rPr>
        <w:t xml:space="preserve">Santoyo-Ledesma, D. &amp; Luna-Nemecio, J.M (2018). Enfoque del Desarrollo Social Sostenible y la Gestión del Talento Humano en el contexto de la socioformación. </w:t>
      </w:r>
      <w:proofErr w:type="spellStart"/>
      <w:r w:rsidRPr="00F87D60">
        <w:rPr>
          <w:rFonts w:cstheme="minorHAnsi"/>
          <w:sz w:val="24"/>
          <w:szCs w:val="24"/>
          <w:shd w:val="clear" w:color="auto" w:fill="FFFFFF"/>
        </w:rPr>
        <w:t>Ecosciente</w:t>
      </w:r>
      <w:proofErr w:type="spellEnd"/>
      <w:r w:rsidRPr="00F87D60">
        <w:rPr>
          <w:rFonts w:cstheme="minorHAnsi"/>
          <w:sz w:val="24"/>
          <w:szCs w:val="24"/>
          <w:shd w:val="clear" w:color="auto" w:fill="FFFFFF"/>
        </w:rPr>
        <w:t xml:space="preserve">. International </w:t>
      </w:r>
      <w:proofErr w:type="spellStart"/>
      <w:r w:rsidRPr="00F87D60">
        <w:rPr>
          <w:rFonts w:cstheme="minorHAnsi"/>
          <w:sz w:val="24"/>
          <w:szCs w:val="24"/>
          <w:shd w:val="clear" w:color="auto" w:fill="FFFFFF"/>
        </w:rPr>
        <w:t>Journal</w:t>
      </w:r>
      <w:proofErr w:type="spellEnd"/>
      <w:r w:rsidRPr="00F87D60">
        <w:rPr>
          <w:rFonts w:cstheme="minorHAnsi"/>
          <w:sz w:val="24"/>
          <w:szCs w:val="24"/>
          <w:shd w:val="clear" w:color="auto" w:fill="FFFFFF"/>
        </w:rPr>
        <w:t xml:space="preserve"> (1) 1. México, Centro Universitario CIFE. Recuperado de: </w:t>
      </w:r>
      <w:hyperlink r:id="rId23" w:history="1">
        <w:r w:rsidRPr="00F87D60">
          <w:rPr>
            <w:rStyle w:val="Hipervnculo"/>
            <w:rFonts w:cstheme="minorHAnsi"/>
            <w:sz w:val="24"/>
            <w:szCs w:val="24"/>
            <w:shd w:val="clear" w:color="auto" w:fill="FFFFFF"/>
          </w:rPr>
          <w:t>www.cife.edu.mx/ecosciene</w:t>
        </w:r>
      </w:hyperlink>
      <w:r w:rsidRPr="00F87D60">
        <w:rPr>
          <w:rFonts w:cstheme="minorHAnsi"/>
          <w:sz w:val="24"/>
          <w:szCs w:val="24"/>
          <w:shd w:val="clear" w:color="auto" w:fill="FFFFFF"/>
        </w:rPr>
        <w:t>.</w:t>
      </w:r>
    </w:p>
    <w:p w14:paraId="5D5B8D1A" w14:textId="77777777" w:rsidR="009750C7" w:rsidRPr="00F87D60" w:rsidRDefault="00447962" w:rsidP="00F87D60">
      <w:pPr>
        <w:spacing w:after="0" w:line="240" w:lineRule="auto"/>
        <w:ind w:left="851" w:hanging="851"/>
        <w:jc w:val="both"/>
        <w:rPr>
          <w:rFonts w:cstheme="minorHAnsi"/>
          <w:sz w:val="24"/>
          <w:szCs w:val="24"/>
        </w:rPr>
      </w:pPr>
      <w:r w:rsidRPr="00F87D60">
        <w:rPr>
          <w:rFonts w:cstheme="minorHAnsi"/>
          <w:sz w:val="24"/>
          <w:szCs w:val="24"/>
          <w:shd w:val="clear" w:color="auto" w:fill="FFFFFF"/>
        </w:rPr>
        <w:t xml:space="preserve">ESIME (2003). Programa sintético de la asignatura de Química aplicada. Secretaria Académica – Dirección de estudios profesionales en ingeniería y ciencias físico matemáticas. </w:t>
      </w:r>
      <w:hyperlink r:id="rId24" w:history="1">
        <w:r w:rsidRPr="00F87D60">
          <w:rPr>
            <w:rFonts w:cstheme="minorHAnsi"/>
            <w:color w:val="0000FF"/>
            <w:sz w:val="24"/>
            <w:szCs w:val="24"/>
            <w:u w:val="single"/>
          </w:rPr>
          <w:t>http://sacadem.esimecu.ipn.mx/public/ice/planes/2%C2%B0%20Semestre/Qu%C3%ADmica%20Aplicada.pdf</w:t>
        </w:r>
      </w:hyperlink>
    </w:p>
    <w:p w14:paraId="1C41125D" w14:textId="77777777" w:rsidR="009750C7" w:rsidRPr="00F87D60" w:rsidRDefault="00447962" w:rsidP="00F87D60">
      <w:pPr>
        <w:spacing w:after="0" w:line="240" w:lineRule="auto"/>
        <w:ind w:left="851" w:hanging="851"/>
        <w:jc w:val="both"/>
        <w:rPr>
          <w:rFonts w:cstheme="minorHAnsi"/>
          <w:sz w:val="24"/>
          <w:szCs w:val="24"/>
          <w:shd w:val="clear" w:color="auto" w:fill="FFFFFF"/>
        </w:rPr>
      </w:pPr>
      <w:r w:rsidRPr="00F87D60">
        <w:rPr>
          <w:rFonts w:cstheme="minorHAnsi"/>
          <w:sz w:val="24"/>
          <w:szCs w:val="24"/>
        </w:rPr>
        <w:t xml:space="preserve"> ESIME Zacatenco - Culhuacán versión 1 </w:t>
      </w:r>
      <w:proofErr w:type="gramStart"/>
      <w:r w:rsidRPr="00F87D60">
        <w:rPr>
          <w:rFonts w:cstheme="minorHAnsi"/>
          <w:sz w:val="24"/>
          <w:szCs w:val="24"/>
        </w:rPr>
        <w:t>( 2023</w:t>
      </w:r>
      <w:proofErr w:type="gramEnd"/>
      <w:r w:rsidRPr="00F87D60">
        <w:rPr>
          <w:rFonts w:cstheme="minorHAnsi"/>
          <w:sz w:val="24"/>
          <w:szCs w:val="24"/>
        </w:rPr>
        <w:t>). Programa académico de la carrera de Ingeniería en Comunicaciones y Electrónica.</w:t>
      </w:r>
    </w:p>
    <w:p w14:paraId="076A2D31" w14:textId="77777777" w:rsidR="009750C7" w:rsidRPr="00F87D60" w:rsidRDefault="009750C7" w:rsidP="00F87D60">
      <w:pPr>
        <w:pStyle w:val="NoSpacing1"/>
        <w:spacing w:line="240" w:lineRule="auto"/>
        <w:ind w:left="567" w:hanging="567"/>
        <w:jc w:val="both"/>
        <w:rPr>
          <w:rFonts w:asciiTheme="minorHAnsi" w:eastAsia="SimSun" w:hAnsiTheme="minorHAnsi" w:cstheme="minorHAnsi"/>
          <w:sz w:val="24"/>
          <w:szCs w:val="24"/>
        </w:rPr>
      </w:pPr>
    </w:p>
    <w:p w14:paraId="0F545525" w14:textId="77777777" w:rsidR="009750C7" w:rsidRPr="00F87D60" w:rsidRDefault="009750C7" w:rsidP="00F87D60">
      <w:pPr>
        <w:spacing w:after="0" w:line="240" w:lineRule="auto"/>
        <w:ind w:left="360" w:hangingChars="150" w:hanging="360"/>
        <w:jc w:val="both"/>
        <w:rPr>
          <w:rFonts w:eastAsia="SimSun" w:cstheme="minorHAnsi"/>
          <w:sz w:val="24"/>
          <w:szCs w:val="24"/>
        </w:rPr>
      </w:pPr>
    </w:p>
    <w:p w14:paraId="31532397" w14:textId="77777777" w:rsidR="009750C7" w:rsidRPr="00F87D60" w:rsidRDefault="009750C7" w:rsidP="00F87D60">
      <w:pPr>
        <w:spacing w:after="0" w:line="240" w:lineRule="auto"/>
        <w:ind w:left="360" w:hangingChars="150" w:hanging="360"/>
        <w:jc w:val="both"/>
        <w:rPr>
          <w:rFonts w:eastAsia="SimSun" w:cstheme="minorHAnsi"/>
          <w:sz w:val="24"/>
          <w:szCs w:val="24"/>
        </w:rPr>
      </w:pPr>
    </w:p>
    <w:p w14:paraId="5D8925B4" w14:textId="77777777" w:rsidR="009750C7" w:rsidRPr="00F87D60" w:rsidRDefault="009750C7" w:rsidP="00F87D60">
      <w:pPr>
        <w:spacing w:after="0" w:line="240" w:lineRule="auto"/>
        <w:ind w:left="360" w:hangingChars="150" w:hanging="360"/>
        <w:rPr>
          <w:rFonts w:eastAsia="SimSun" w:cstheme="minorHAnsi"/>
          <w:sz w:val="24"/>
          <w:szCs w:val="24"/>
        </w:rPr>
      </w:pPr>
    </w:p>
    <w:p w14:paraId="71786006" w14:textId="77777777" w:rsidR="009750C7" w:rsidRPr="00F87D60" w:rsidRDefault="009750C7" w:rsidP="00F87D60">
      <w:pPr>
        <w:spacing w:after="0" w:line="240" w:lineRule="auto"/>
        <w:rPr>
          <w:rFonts w:eastAsia="SimSun" w:cstheme="minorHAnsi"/>
          <w:sz w:val="24"/>
          <w:szCs w:val="24"/>
        </w:rPr>
      </w:pPr>
    </w:p>
    <w:sectPr w:rsidR="009750C7" w:rsidRPr="00F87D60" w:rsidSect="00F87D60">
      <w:footerReference w:type="default" r:id="rId25"/>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53FC0" w14:textId="77777777" w:rsidR="00C9137C" w:rsidRDefault="00C9137C">
      <w:pPr>
        <w:spacing w:line="240" w:lineRule="auto"/>
      </w:pPr>
      <w:r>
        <w:separator/>
      </w:r>
    </w:p>
  </w:endnote>
  <w:endnote w:type="continuationSeparator" w:id="0">
    <w:p w14:paraId="74F3D1F1" w14:textId="77777777" w:rsidR="00C9137C" w:rsidRDefault="00C913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D90D2" w14:textId="77777777" w:rsidR="00F31D66" w:rsidRDefault="00F31D66" w:rsidP="00F31D66">
    <w:pPr>
      <w:pStyle w:val="Piedepgina"/>
      <w:jc w:val="center"/>
    </w:pPr>
    <w:r>
      <w:rPr>
        <w:rFonts w:ascii="Calibri" w:hAnsi="Calibri" w:cs="Calibri"/>
        <w:b/>
        <w:szCs w:val="20"/>
      </w:rPr>
      <w:t xml:space="preserve">Vol. 11, Núm. 22                  Julio – </w:t>
    </w:r>
    <w:proofErr w:type="gramStart"/>
    <w:r>
      <w:rPr>
        <w:rFonts w:ascii="Calibri" w:hAnsi="Calibri" w:cs="Calibri"/>
        <w:b/>
        <w:szCs w:val="20"/>
      </w:rPr>
      <w:t>Diciembre</w:t>
    </w:r>
    <w:proofErr w:type="gramEnd"/>
    <w:r>
      <w:rPr>
        <w:rFonts w:ascii="Calibri" w:hAnsi="Calibri" w:cs="Calibri"/>
        <w:b/>
        <w:szCs w:val="20"/>
      </w:rPr>
      <w:t xml:space="preserve"> 2024                       CEMYS</w:t>
    </w:r>
  </w:p>
  <w:p w14:paraId="569FB129" w14:textId="77777777" w:rsidR="00F31D66" w:rsidRDefault="00F31D6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D62A9" w14:textId="77777777" w:rsidR="00C9137C" w:rsidRDefault="00C9137C">
      <w:pPr>
        <w:spacing w:after="0"/>
      </w:pPr>
      <w:r>
        <w:separator/>
      </w:r>
    </w:p>
  </w:footnote>
  <w:footnote w:type="continuationSeparator" w:id="0">
    <w:p w14:paraId="237B04B0" w14:textId="77777777" w:rsidR="00C9137C" w:rsidRDefault="00C9137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326B07"/>
    <w:multiLevelType w:val="singleLevel"/>
    <w:tmpl w:val="87326B07"/>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A9A23A1B"/>
    <w:multiLevelType w:val="multilevel"/>
    <w:tmpl w:val="A9A23A1B"/>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 w15:restartNumberingAfterBreak="0">
    <w:nsid w:val="1278611E"/>
    <w:multiLevelType w:val="multilevel"/>
    <w:tmpl w:val="1278611E"/>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 w15:restartNumberingAfterBreak="0">
    <w:nsid w:val="414AD2E8"/>
    <w:multiLevelType w:val="singleLevel"/>
    <w:tmpl w:val="414AD2E8"/>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4516018A"/>
    <w:multiLevelType w:val="singleLevel"/>
    <w:tmpl w:val="4516018A"/>
    <w:lvl w:ilvl="0">
      <w:start w:val="1"/>
      <w:numFmt w:val="bullet"/>
      <w:lvlText w:val=""/>
      <w:lvlJc w:val="left"/>
      <w:pPr>
        <w:tabs>
          <w:tab w:val="left" w:pos="420"/>
        </w:tabs>
        <w:ind w:left="420" w:hanging="420"/>
      </w:pPr>
      <w:rPr>
        <w:rFonts w:ascii="Wingdings" w:hAnsi="Wingdings" w:hint="default"/>
      </w:rPr>
    </w:lvl>
  </w:abstractNum>
  <w:num w:numId="1" w16cid:durableId="380521139">
    <w:abstractNumId w:val="1"/>
  </w:num>
  <w:num w:numId="2" w16cid:durableId="1689286598">
    <w:abstractNumId w:val="4"/>
  </w:num>
  <w:num w:numId="3" w16cid:durableId="258146845">
    <w:abstractNumId w:val="0"/>
  </w:num>
  <w:num w:numId="4" w16cid:durableId="929964859">
    <w:abstractNumId w:val="3"/>
  </w:num>
  <w:num w:numId="5" w16cid:durableId="8650986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F58"/>
    <w:rsid w:val="0003149C"/>
    <w:rsid w:val="00133856"/>
    <w:rsid w:val="003E0A1D"/>
    <w:rsid w:val="004102F0"/>
    <w:rsid w:val="00447962"/>
    <w:rsid w:val="008B7ACB"/>
    <w:rsid w:val="0092545E"/>
    <w:rsid w:val="009750C7"/>
    <w:rsid w:val="00997F58"/>
    <w:rsid w:val="00C66EE7"/>
    <w:rsid w:val="00C9137C"/>
    <w:rsid w:val="00E01CB5"/>
    <w:rsid w:val="00E922D3"/>
    <w:rsid w:val="00F31D66"/>
    <w:rsid w:val="00F63C22"/>
    <w:rsid w:val="00F87D60"/>
    <w:rsid w:val="017D1AFD"/>
    <w:rsid w:val="01CE7D7F"/>
    <w:rsid w:val="038151A2"/>
    <w:rsid w:val="03A13309"/>
    <w:rsid w:val="070A2A99"/>
    <w:rsid w:val="077D0D87"/>
    <w:rsid w:val="07DB4ED4"/>
    <w:rsid w:val="092F6620"/>
    <w:rsid w:val="09AB6536"/>
    <w:rsid w:val="0B485A14"/>
    <w:rsid w:val="0B970FD6"/>
    <w:rsid w:val="0DC911BF"/>
    <w:rsid w:val="119D648B"/>
    <w:rsid w:val="135C4592"/>
    <w:rsid w:val="17444909"/>
    <w:rsid w:val="17710405"/>
    <w:rsid w:val="17BE3C6E"/>
    <w:rsid w:val="18E90D9B"/>
    <w:rsid w:val="1B186F81"/>
    <w:rsid w:val="1DD039E9"/>
    <w:rsid w:val="21C13AD1"/>
    <w:rsid w:val="24865597"/>
    <w:rsid w:val="24B473C2"/>
    <w:rsid w:val="25CB5C91"/>
    <w:rsid w:val="2AE311EC"/>
    <w:rsid w:val="2B6D2D3D"/>
    <w:rsid w:val="2D692D86"/>
    <w:rsid w:val="2ED50CF3"/>
    <w:rsid w:val="2ED523E6"/>
    <w:rsid w:val="2F3B7837"/>
    <w:rsid w:val="31CE42C2"/>
    <w:rsid w:val="31FC036A"/>
    <w:rsid w:val="33C521FE"/>
    <w:rsid w:val="359C3F08"/>
    <w:rsid w:val="381907BC"/>
    <w:rsid w:val="3B212F0B"/>
    <w:rsid w:val="4007741B"/>
    <w:rsid w:val="40C81062"/>
    <w:rsid w:val="427B57FF"/>
    <w:rsid w:val="428047CD"/>
    <w:rsid w:val="44A632D4"/>
    <w:rsid w:val="4508464B"/>
    <w:rsid w:val="46FA0D88"/>
    <w:rsid w:val="47112170"/>
    <w:rsid w:val="48944648"/>
    <w:rsid w:val="4AFA54C3"/>
    <w:rsid w:val="4D2E0486"/>
    <w:rsid w:val="5061076D"/>
    <w:rsid w:val="507E675F"/>
    <w:rsid w:val="510022C4"/>
    <w:rsid w:val="51C81C8B"/>
    <w:rsid w:val="56484F2E"/>
    <w:rsid w:val="567F4C77"/>
    <w:rsid w:val="581B10DB"/>
    <w:rsid w:val="58D81BED"/>
    <w:rsid w:val="59292657"/>
    <w:rsid w:val="5CC604C1"/>
    <w:rsid w:val="5EB6652E"/>
    <w:rsid w:val="5FD51B59"/>
    <w:rsid w:val="608E5F44"/>
    <w:rsid w:val="63F67A70"/>
    <w:rsid w:val="651B6EF4"/>
    <w:rsid w:val="652F768E"/>
    <w:rsid w:val="66843A9F"/>
    <w:rsid w:val="679C40E6"/>
    <w:rsid w:val="6B10320D"/>
    <w:rsid w:val="6E086546"/>
    <w:rsid w:val="6ED07A30"/>
    <w:rsid w:val="6ED74F67"/>
    <w:rsid w:val="6FA01DC8"/>
    <w:rsid w:val="715C2793"/>
    <w:rsid w:val="75F25964"/>
    <w:rsid w:val="765C6C43"/>
    <w:rsid w:val="77343F30"/>
    <w:rsid w:val="77403146"/>
    <w:rsid w:val="77DD2CB6"/>
    <w:rsid w:val="78630E84"/>
    <w:rsid w:val="78D01EB5"/>
    <w:rsid w:val="79694A79"/>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C248A"/>
  <w15:docId w15:val="{2F5871C3-CC52-4F2E-BF53-508ECB20E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Ttulo1">
    <w:name w:val="heading 1"/>
    <w:basedOn w:val="Normal"/>
    <w:next w:val="Normal"/>
    <w:link w:val="Ttulo1C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Ttulo9">
    <w:name w:val="heading 9"/>
    <w:basedOn w:val="Normal"/>
    <w:next w:val="Normal"/>
    <w:link w:val="Ttulo9C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Pr>
      <w:color w:val="0000FF"/>
      <w:u w:val="single"/>
    </w:rPr>
  </w:style>
  <w:style w:type="paragraph" w:styleId="Subttulo">
    <w:name w:val="Subtitle"/>
    <w:basedOn w:val="Normal"/>
    <w:next w:val="Normal"/>
    <w:link w:val="SubttuloCar"/>
    <w:uiPriority w:val="11"/>
    <w:qFormat/>
    <w:rPr>
      <w:rFonts w:eastAsiaTheme="majorEastAsia" w:cstheme="majorBidi"/>
      <w:color w:val="595959" w:themeColor="text1" w:themeTint="A6"/>
      <w:spacing w:val="15"/>
      <w:sz w:val="28"/>
      <w:szCs w:val="28"/>
    </w:rPr>
  </w:style>
  <w:style w:type="paragraph" w:styleId="Ttulo">
    <w:name w:val="Title"/>
    <w:basedOn w:val="Normal"/>
    <w:next w:val="Normal"/>
    <w:link w:val="TtuloC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table" w:styleId="Tablaconcuadrcula">
    <w:name w:val="Table Grid"/>
    <w:basedOn w:val="Tablanormal"/>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qFormat/>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qFormat/>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qFormat/>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qFormat/>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qFormat/>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qFormat/>
    <w:rPr>
      <w:rFonts w:eastAsiaTheme="majorEastAsia" w:cstheme="majorBidi"/>
      <w:i/>
      <w:iCs/>
      <w:color w:val="262626" w:themeColor="text1" w:themeTint="D9"/>
    </w:rPr>
  </w:style>
  <w:style w:type="character" w:customStyle="1" w:styleId="Ttulo9Car">
    <w:name w:val="Título 9 Car"/>
    <w:basedOn w:val="Fuentedeprrafopredeter"/>
    <w:link w:val="Ttulo9"/>
    <w:uiPriority w:val="9"/>
    <w:semiHidden/>
    <w:qFormat/>
    <w:rPr>
      <w:rFonts w:eastAsiaTheme="majorEastAsia" w:cstheme="majorBidi"/>
      <w:color w:val="262626" w:themeColor="text1" w:themeTint="D9"/>
    </w:rPr>
  </w:style>
  <w:style w:type="character" w:customStyle="1" w:styleId="TtuloCar">
    <w:name w:val="Título Car"/>
    <w:basedOn w:val="Fuentedeprrafopredeter"/>
    <w:link w:val="Ttulo"/>
    <w:uiPriority w:val="10"/>
    <w:qFormat/>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link w:val="Subttulo"/>
    <w:uiPriority w:val="11"/>
    <w:qFormat/>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customStyle="1" w:styleId="CitaCar">
    <w:name w:val="Cita Car"/>
    <w:basedOn w:val="Fuentedeprrafopredeter"/>
    <w:link w:val="Cita"/>
    <w:uiPriority w:val="29"/>
    <w:qFormat/>
    <w:rPr>
      <w:i/>
      <w:iCs/>
      <w:color w:val="404040" w:themeColor="text1" w:themeTint="BF"/>
    </w:rPr>
  </w:style>
  <w:style w:type="paragraph" w:styleId="Prrafodelista">
    <w:name w:val="List Paragraph"/>
    <w:basedOn w:val="Normal"/>
    <w:uiPriority w:val="34"/>
    <w:qFormat/>
    <w:pPr>
      <w:ind w:left="720"/>
      <w:contextualSpacing/>
    </w:pPr>
  </w:style>
  <w:style w:type="character" w:customStyle="1" w:styleId="nfasisintenso1">
    <w:name w:val="Énfasis intenso1"/>
    <w:basedOn w:val="Fuentedeprrafopredeter"/>
    <w:uiPriority w:val="21"/>
    <w:qFormat/>
    <w:rPr>
      <w:i/>
      <w:iCs/>
      <w:color w:val="2F5496" w:themeColor="accent1" w:themeShade="BF"/>
    </w:rPr>
  </w:style>
  <w:style w:type="paragraph" w:styleId="Citadestacada">
    <w:name w:val="Intense Quote"/>
    <w:basedOn w:val="Normal"/>
    <w:next w:val="Normal"/>
    <w:link w:val="Citadestacada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qFormat/>
    <w:rPr>
      <w:i/>
      <w:iCs/>
      <w:color w:val="2F5496" w:themeColor="accent1" w:themeShade="BF"/>
    </w:rPr>
  </w:style>
  <w:style w:type="character" w:customStyle="1" w:styleId="Referenciaintensa1">
    <w:name w:val="Referencia intensa1"/>
    <w:basedOn w:val="Fuentedeprrafopredeter"/>
    <w:uiPriority w:val="32"/>
    <w:qFormat/>
    <w:rPr>
      <w:b/>
      <w:bCs/>
      <w:smallCaps/>
      <w:color w:val="2F5496" w:themeColor="accent1" w:themeShade="BF"/>
      <w:spacing w:val="5"/>
    </w:rPr>
  </w:style>
  <w:style w:type="paragraph" w:customStyle="1" w:styleId="NoSpacing1">
    <w:name w:val="No Spacing1"/>
    <w:basedOn w:val="Normal"/>
    <w:qFormat/>
    <w:pPr>
      <w:spacing w:after="0"/>
    </w:pPr>
    <w:rPr>
      <w:rFonts w:ascii="Book Antiqua" w:hAnsi="Book Antiqua" w:cs="Arial"/>
    </w:rPr>
  </w:style>
  <w:style w:type="paragraph" w:styleId="Encabezado">
    <w:name w:val="header"/>
    <w:basedOn w:val="Normal"/>
    <w:link w:val="EncabezadoCar"/>
    <w:uiPriority w:val="99"/>
    <w:unhideWhenUsed/>
    <w:rsid w:val="00F31D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31D66"/>
    <w:rPr>
      <w:rFonts w:asciiTheme="minorHAnsi" w:eastAsiaTheme="minorHAnsi" w:hAnsiTheme="minorHAnsi" w:cstheme="minorBidi"/>
      <w:kern w:val="2"/>
      <w:sz w:val="22"/>
      <w:szCs w:val="22"/>
      <w:lang w:eastAsia="en-US"/>
      <w14:ligatures w14:val="standardContextual"/>
    </w:rPr>
  </w:style>
  <w:style w:type="paragraph" w:styleId="Piedepgina">
    <w:name w:val="footer"/>
    <w:basedOn w:val="Normal"/>
    <w:link w:val="PiedepginaCar"/>
    <w:uiPriority w:val="99"/>
    <w:unhideWhenUsed/>
    <w:rsid w:val="00F31D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31D66"/>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cs.google.com/forms/d/1ABY6gwtZfwSXPGCFAdx_OFFKE5KQeEJuKlLhCGRipqI/edit"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scielo.cl/pdf/formuniv/v11n1/0718-5006-formuniv-11-01-00013.pdf" TargetMode="Externa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dx.doi.org/10.4067/S0718-50062018000100013.https:/www.scielo.cl/pdf/formuniv/v11n1/0718-5006-formuniv-11-01-00013.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academ.esimecu.ipn.mx/public/ice/planes/2%C2%B0%20Semestre/Qu%C3%ADmica%20Aplicada.pdf"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www.cife.edu.mx/ecosciene" TargetMode="External"/><Relationship Id="rId10" Type="http://schemas.openxmlformats.org/officeDocument/2006/relationships/hyperlink" Target="https://docs.google.com/forms/d/1J0yDklz7y2XmfJVFbUfVwUbjto5M4bU9J7S-tk4b-YQ/edit"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s://docs.google.com/forms/d/1J0yDklz7y2XmfJVFbUfVwUbjto5M4bU9J7S-tk4b-YQ/edit" TargetMode="External"/><Relationship Id="rId14" Type="http://schemas.openxmlformats.org/officeDocument/2006/relationships/image" Target="media/image5.png"/><Relationship Id="rId22" Type="http://schemas.openxmlformats.org/officeDocument/2006/relationships/hyperlink" Target="https://www.redalyc.org/comocitar.oa?id=46148194006" TargetMode="Externa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16</Pages>
  <Words>5467</Words>
  <Characters>30071</Characters>
  <Application>Microsoft Office Word</Application>
  <DocSecurity>0</DocSecurity>
  <Lines>250</Lines>
  <Paragraphs>70</Paragraphs>
  <ScaleCrop>false</ScaleCrop>
  <Company/>
  <LinksUpToDate>false</LinksUpToDate>
  <CharactersWithSpaces>35468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Flora Aniceto Vargas</dc:creator>
  <cp:lastModifiedBy>Francisco Santillán Campos</cp:lastModifiedBy>
  <cp:revision>6</cp:revision>
  <dcterms:created xsi:type="dcterms:W3CDTF">2024-10-31T01:39:00Z</dcterms:created>
  <dcterms:modified xsi:type="dcterms:W3CDTF">2025-01-18T16:32:00Z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2058-12.2.0.18607</vt:lpwstr>
  </property>
  <property fmtid="{D5CDD505-2E9C-101B-9397-08002B2CF9AE}" pid="3" name="ICV">
    <vt:lpwstr>F0B184970EB64D38926552DFDBAF63C8_13</vt:lpwstr>
  </property>
</Properties>
</file>